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CCA89" w14:textId="77777777" w:rsidR="00AB0BE4" w:rsidRDefault="00AB0BE4" w:rsidP="00AB0BE4">
      <w:pPr>
        <w:widowControl/>
        <w:spacing w:line="240" w:lineRule="auto"/>
        <w:ind w:firstLineChars="0" w:firstLine="0"/>
        <w:jc w:val="left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附件2</w:t>
      </w:r>
    </w:p>
    <w:p w14:paraId="31E2E1BB" w14:textId="77777777" w:rsidR="00AB0BE4" w:rsidRDefault="00AB0BE4" w:rsidP="00AB0BE4"/>
    <w:p w14:paraId="67FA955A" w14:textId="77777777" w:rsidR="00AB0BE4" w:rsidRDefault="00AB0BE4" w:rsidP="00AB0BE4"/>
    <w:p w14:paraId="13409668" w14:textId="77777777" w:rsidR="00AB0BE4" w:rsidRDefault="00AB0BE4" w:rsidP="00AB0BE4"/>
    <w:p w14:paraId="2FD6DF29" w14:textId="77777777" w:rsidR="00AB0BE4" w:rsidRDefault="00AB0BE4" w:rsidP="00AB0BE4">
      <w:pPr>
        <w:ind w:firstLineChars="0" w:firstLine="0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常州</w:t>
      </w:r>
      <w:proofErr w:type="gramStart"/>
      <w:r w:rsidR="00BD5650">
        <w:rPr>
          <w:rFonts w:ascii="黑体" w:eastAsia="黑体" w:hAnsi="黑体" w:hint="eastAsia"/>
          <w:sz w:val="40"/>
          <w:szCs w:val="40"/>
        </w:rPr>
        <w:t>科教城产业</w:t>
      </w:r>
      <w:proofErr w:type="gramEnd"/>
      <w:r w:rsidR="00BD5650">
        <w:rPr>
          <w:rFonts w:ascii="黑体" w:eastAsia="黑体" w:hAnsi="黑体"/>
          <w:sz w:val="40"/>
          <w:szCs w:val="40"/>
        </w:rPr>
        <w:t>投资</w:t>
      </w:r>
      <w:r>
        <w:rPr>
          <w:rFonts w:ascii="黑体" w:eastAsia="黑体" w:hAnsi="黑体" w:hint="eastAsia"/>
          <w:sz w:val="40"/>
          <w:szCs w:val="40"/>
        </w:rPr>
        <w:t>基金</w:t>
      </w:r>
    </w:p>
    <w:p w14:paraId="613BF764" w14:textId="77777777" w:rsidR="00AB0BE4" w:rsidRDefault="00AB0BE4" w:rsidP="00AB0BE4">
      <w:pPr>
        <w:ind w:firstLineChars="0" w:firstLine="0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拟参股子基金</w:t>
      </w:r>
    </w:p>
    <w:p w14:paraId="548EACD1" w14:textId="77777777" w:rsidR="00AB0BE4" w:rsidRDefault="00AB0BE4" w:rsidP="00AB0BE4"/>
    <w:p w14:paraId="0088A093" w14:textId="77777777" w:rsidR="00AB0BE4" w:rsidRDefault="00AB0BE4" w:rsidP="00AB0BE4"/>
    <w:p w14:paraId="1484E84B" w14:textId="77777777" w:rsidR="00AB0BE4" w:rsidRDefault="00AB0BE4" w:rsidP="00AB0BE4"/>
    <w:p w14:paraId="49D04443" w14:textId="77777777" w:rsidR="00AB0BE4" w:rsidRDefault="00AB0BE4" w:rsidP="00AB0BE4">
      <w:pPr>
        <w:ind w:firstLineChars="0" w:firstLine="0"/>
        <w:jc w:val="center"/>
        <w:rPr>
          <w:rFonts w:ascii="黑体" w:eastAsia="黑体" w:hAnsi="黑体"/>
          <w:b/>
          <w:sz w:val="56"/>
          <w:szCs w:val="56"/>
        </w:rPr>
      </w:pPr>
      <w:r>
        <w:rPr>
          <w:rFonts w:ascii="黑体" w:eastAsia="黑体" w:hAnsi="黑体" w:hint="eastAsia"/>
          <w:b/>
          <w:sz w:val="56"/>
          <w:szCs w:val="56"/>
        </w:rPr>
        <w:t>项目申报书</w:t>
      </w:r>
    </w:p>
    <w:p w14:paraId="55D79A77" w14:textId="77777777" w:rsidR="00AB0BE4" w:rsidRDefault="00AB0BE4" w:rsidP="00AB0BE4"/>
    <w:p w14:paraId="4B4D9A67" w14:textId="77777777" w:rsidR="00AB0BE4" w:rsidRDefault="00AB0BE4" w:rsidP="00AB0BE4"/>
    <w:p w14:paraId="7B292CB8" w14:textId="77777777" w:rsidR="00AB0BE4" w:rsidRDefault="00AB0BE4" w:rsidP="00AB0BE4"/>
    <w:p w14:paraId="75A57DBC" w14:textId="77777777" w:rsidR="00AB0BE4" w:rsidRDefault="00AB0BE4" w:rsidP="00AB0BE4"/>
    <w:p w14:paraId="68D58EE7" w14:textId="77777777" w:rsidR="00AB0BE4" w:rsidRDefault="00AB0BE4" w:rsidP="00AB0BE4"/>
    <w:p w14:paraId="63D82CA0" w14:textId="77777777" w:rsidR="00AB0BE4" w:rsidRDefault="00AB0BE4" w:rsidP="00AB0BE4">
      <w:pPr>
        <w:ind w:firstLineChars="0" w:firstLine="0"/>
        <w:rPr>
          <w:b/>
        </w:rPr>
      </w:pPr>
      <w:r>
        <w:rPr>
          <w:rFonts w:hint="eastAsia"/>
          <w:b/>
        </w:rPr>
        <w:t>基金名称：</w:t>
      </w:r>
      <w:r>
        <w:rPr>
          <w:rFonts w:hint="eastAsia"/>
          <w:b/>
          <w:u w:val="single"/>
        </w:rPr>
        <w:t xml:space="preserve">                                          </w:t>
      </w:r>
    </w:p>
    <w:p w14:paraId="7734E7DD" w14:textId="77777777" w:rsidR="00AB0BE4" w:rsidRDefault="00AB0BE4" w:rsidP="00AB0BE4">
      <w:pPr>
        <w:ind w:firstLineChars="0" w:firstLine="0"/>
        <w:rPr>
          <w:b/>
        </w:rPr>
      </w:pPr>
      <w:r>
        <w:rPr>
          <w:rFonts w:hint="eastAsia"/>
          <w:b/>
        </w:rPr>
        <w:t>申报机构（公章）：</w:t>
      </w:r>
      <w:r>
        <w:rPr>
          <w:rFonts w:hint="eastAsia"/>
          <w:b/>
          <w:u w:val="single"/>
        </w:rPr>
        <w:t xml:space="preserve">                                   </w:t>
      </w:r>
    </w:p>
    <w:p w14:paraId="43AFFF26" w14:textId="77777777" w:rsidR="00AB0BE4" w:rsidRDefault="00AB0BE4" w:rsidP="00AB0BE4">
      <w:pPr>
        <w:ind w:firstLineChars="0" w:firstLine="0"/>
        <w:rPr>
          <w:b/>
        </w:rPr>
      </w:pPr>
      <w:r>
        <w:rPr>
          <w:rFonts w:hint="eastAsia"/>
          <w:b/>
        </w:rPr>
        <w:t>联 系 人：</w:t>
      </w:r>
      <w:r>
        <w:rPr>
          <w:rFonts w:hint="eastAsia"/>
          <w:b/>
          <w:u w:val="single"/>
        </w:rPr>
        <w:t xml:space="preserve">                                          </w:t>
      </w:r>
    </w:p>
    <w:p w14:paraId="51DC2401" w14:textId="77777777" w:rsidR="00AB0BE4" w:rsidRDefault="00AB0BE4" w:rsidP="00AB0BE4">
      <w:pPr>
        <w:ind w:firstLineChars="0" w:firstLine="0"/>
        <w:rPr>
          <w:b/>
        </w:rPr>
      </w:pPr>
      <w:r>
        <w:rPr>
          <w:rFonts w:hint="eastAsia"/>
          <w:b/>
        </w:rPr>
        <w:t>联系电话：</w:t>
      </w:r>
      <w:r>
        <w:rPr>
          <w:rFonts w:hint="eastAsia"/>
          <w:b/>
          <w:u w:val="single"/>
        </w:rPr>
        <w:t xml:space="preserve">                </w:t>
      </w:r>
      <w:r>
        <w:rPr>
          <w:rFonts w:hint="eastAsia"/>
          <w:b/>
        </w:rPr>
        <w:t>传 真</w:t>
      </w:r>
      <w:r>
        <w:rPr>
          <w:rFonts w:hint="eastAsia"/>
          <w:b/>
          <w:u w:val="single"/>
        </w:rPr>
        <w:t xml:space="preserve">：                   </w:t>
      </w:r>
      <w:r>
        <w:rPr>
          <w:rFonts w:hint="eastAsia"/>
          <w:b/>
        </w:rPr>
        <w:t xml:space="preserve">   </w:t>
      </w:r>
    </w:p>
    <w:p w14:paraId="055E13FB" w14:textId="77777777" w:rsidR="00AB0BE4" w:rsidRDefault="00AB0BE4" w:rsidP="00AB0BE4">
      <w:pPr>
        <w:ind w:firstLineChars="0" w:firstLine="0"/>
        <w:rPr>
          <w:b/>
        </w:rPr>
      </w:pPr>
      <w:r>
        <w:rPr>
          <w:rFonts w:hint="eastAsia"/>
          <w:b/>
        </w:rPr>
        <w:t>电子信箱：</w:t>
      </w:r>
      <w:r>
        <w:rPr>
          <w:rFonts w:hint="eastAsia"/>
          <w:b/>
          <w:u w:val="single"/>
        </w:rPr>
        <w:t xml:space="preserve">                                          </w:t>
      </w:r>
    </w:p>
    <w:p w14:paraId="053140F4" w14:textId="77777777" w:rsidR="00AB0BE4" w:rsidRDefault="00AB0BE4" w:rsidP="00AB0BE4">
      <w:pPr>
        <w:ind w:firstLineChars="0" w:firstLine="0"/>
        <w:rPr>
          <w:b/>
        </w:rPr>
      </w:pPr>
      <w:r>
        <w:rPr>
          <w:rFonts w:hint="eastAsia"/>
          <w:b/>
        </w:rPr>
        <w:t>填报日期：</w:t>
      </w:r>
      <w:r>
        <w:rPr>
          <w:rFonts w:hint="eastAsia"/>
          <w:b/>
          <w:u w:val="single"/>
        </w:rPr>
        <w:t xml:space="preserve">      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    </w:t>
      </w:r>
      <w:r>
        <w:rPr>
          <w:rFonts w:hint="eastAsia"/>
          <w:b/>
        </w:rPr>
        <w:t>年</w:t>
      </w:r>
      <w:r>
        <w:rPr>
          <w:rFonts w:hint="eastAsia"/>
          <w:b/>
          <w:u w:val="single"/>
        </w:rPr>
        <w:t xml:space="preserve">    </w:t>
      </w:r>
      <w:r>
        <w:rPr>
          <w:b/>
          <w:u w:val="single"/>
        </w:rPr>
        <w:t xml:space="preserve">   </w:t>
      </w:r>
      <w:r>
        <w:rPr>
          <w:rFonts w:hint="eastAsia"/>
          <w:b/>
          <w:u w:val="single"/>
        </w:rPr>
        <w:t xml:space="preserve">    </w:t>
      </w:r>
      <w:r>
        <w:rPr>
          <w:rFonts w:hint="eastAsia"/>
          <w:b/>
        </w:rPr>
        <w:t>月</w:t>
      </w:r>
      <w:r>
        <w:rPr>
          <w:rFonts w:hint="eastAsia"/>
          <w:b/>
          <w:u w:val="single"/>
        </w:rPr>
        <w:t xml:space="preserve">  </w:t>
      </w:r>
      <w:r>
        <w:rPr>
          <w:b/>
          <w:u w:val="single"/>
        </w:rPr>
        <w:t xml:space="preserve">   </w:t>
      </w:r>
      <w:r>
        <w:rPr>
          <w:rFonts w:hint="eastAsia"/>
          <w:b/>
          <w:u w:val="single"/>
        </w:rPr>
        <w:t xml:space="preserve">     </w:t>
      </w:r>
      <w:r>
        <w:rPr>
          <w:rFonts w:hint="eastAsia"/>
          <w:b/>
        </w:rPr>
        <w:t>日</w:t>
      </w:r>
    </w:p>
    <w:p w14:paraId="4D959008" w14:textId="77777777" w:rsidR="00AB0BE4" w:rsidRDefault="00AB0BE4" w:rsidP="00AB0BE4"/>
    <w:p w14:paraId="48E1330B" w14:textId="26CE2788" w:rsidR="00AB0BE4" w:rsidRDefault="00C329B1" w:rsidP="00AB0BE4">
      <w:pPr>
        <w:ind w:firstLineChars="0" w:firstLine="0"/>
        <w:jc w:val="center"/>
        <w:rPr>
          <w:rFonts w:hAnsi="仿宋_GB2312" w:cs="仿宋_GB2312"/>
        </w:rPr>
      </w:pPr>
      <w:r>
        <w:rPr>
          <w:rFonts w:hint="eastAsia"/>
        </w:rPr>
        <w:t>二</w:t>
      </w:r>
      <w:r>
        <w:rPr>
          <w:rFonts w:ascii="微软雅黑" w:eastAsia="微软雅黑" w:hAnsi="微软雅黑" w:cs="微软雅黑" w:hint="eastAsia"/>
        </w:rPr>
        <w:t>〇</w:t>
      </w:r>
      <w:r>
        <w:rPr>
          <w:rFonts w:hAnsi="仿宋_GB2312" w:cs="仿宋_GB2312" w:hint="eastAsia"/>
        </w:rPr>
        <w:t>二一年</w:t>
      </w:r>
    </w:p>
    <w:p w14:paraId="4BC306AD" w14:textId="77777777" w:rsidR="006F4AE2" w:rsidRDefault="006F4AE2" w:rsidP="00AB0BE4">
      <w:pPr>
        <w:ind w:firstLineChars="0" w:firstLine="0"/>
        <w:jc w:val="center"/>
      </w:pPr>
    </w:p>
    <w:p w14:paraId="0270106E" w14:textId="77777777" w:rsidR="00AB0BE4" w:rsidRDefault="00AB0BE4" w:rsidP="00AB0BE4">
      <w:pPr>
        <w:pStyle w:val="1"/>
        <w:spacing w:after="240"/>
      </w:pPr>
      <w:r>
        <w:rPr>
          <w:rFonts w:hint="eastAsia"/>
        </w:rPr>
        <w:lastRenderedPageBreak/>
        <w:t>一、基本信息</w:t>
      </w:r>
    </w:p>
    <w:tbl>
      <w:tblPr>
        <w:tblW w:w="9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09"/>
        <w:gridCol w:w="1752"/>
        <w:gridCol w:w="2536"/>
      </w:tblGrid>
      <w:tr w:rsidR="00AB0BE4" w14:paraId="5FB4DAE7" w14:textId="77777777" w:rsidTr="00B91531">
        <w:trPr>
          <w:trHeight w:val="680"/>
          <w:jc w:val="center"/>
        </w:trPr>
        <w:tc>
          <w:tcPr>
            <w:tcW w:w="9165" w:type="dxa"/>
            <w:gridSpan w:val="4"/>
            <w:shd w:val="clear" w:color="000000" w:fill="FFFFFF"/>
            <w:vAlign w:val="center"/>
          </w:tcPr>
          <w:p w14:paraId="203300DD" w14:textId="77777777" w:rsidR="00AB0BE4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hAnsi="?????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?????" w:cs="黑体" w:hint="eastAsia"/>
                <w:kern w:val="0"/>
                <w:sz w:val="24"/>
                <w:lang w:val="zh-CN"/>
              </w:rPr>
              <w:t>（一）基金</w:t>
            </w:r>
            <w:r>
              <w:rPr>
                <w:rFonts w:ascii="黑体" w:eastAsia="黑体" w:hAnsi="?????" w:cs="黑体"/>
                <w:kern w:val="0"/>
                <w:sz w:val="24"/>
                <w:lang w:val="zh-CN"/>
              </w:rPr>
              <w:t>管理</w:t>
            </w:r>
            <w:r>
              <w:rPr>
                <w:rFonts w:ascii="黑体" w:eastAsia="黑体" w:hAnsi="?????" w:cs="黑体" w:hint="eastAsia"/>
                <w:kern w:val="0"/>
                <w:sz w:val="24"/>
                <w:lang w:val="zh-CN"/>
              </w:rPr>
              <w:t>机构</w:t>
            </w:r>
          </w:p>
        </w:tc>
      </w:tr>
      <w:tr w:rsidR="00AB0BE4" w14:paraId="4AF58366" w14:textId="77777777" w:rsidTr="00B91531">
        <w:trPr>
          <w:trHeight w:val="680"/>
          <w:jc w:val="center"/>
        </w:trPr>
        <w:tc>
          <w:tcPr>
            <w:tcW w:w="1668" w:type="dxa"/>
            <w:shd w:val="clear" w:color="000000" w:fill="FFFFFF"/>
            <w:vAlign w:val="center"/>
          </w:tcPr>
          <w:p w14:paraId="383EBEBD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机构名称</w:t>
            </w:r>
          </w:p>
        </w:tc>
        <w:tc>
          <w:tcPr>
            <w:tcW w:w="3209" w:type="dxa"/>
            <w:shd w:val="clear" w:color="000000" w:fill="FFFFFF"/>
            <w:vAlign w:val="center"/>
          </w:tcPr>
          <w:p w14:paraId="5A2824F0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="420"/>
              <w:rPr>
                <w:rFonts w:ascii="宋体" w:eastAsia="宋体" w:cs="宋体"/>
                <w:kern w:val="0"/>
                <w:sz w:val="21"/>
                <w:lang w:val="zh-CN"/>
              </w:rPr>
            </w:pPr>
          </w:p>
        </w:tc>
        <w:tc>
          <w:tcPr>
            <w:tcW w:w="1752" w:type="dxa"/>
            <w:shd w:val="clear" w:color="000000" w:fill="FFFFFF"/>
            <w:vAlign w:val="center"/>
          </w:tcPr>
          <w:p w14:paraId="511DE194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法定代表人</w:t>
            </w:r>
            <w:r w:rsidRPr="00664C89">
              <w:rPr>
                <w:rFonts w:ascii="宋体" w:eastAsia="宋体" w:cs="??_GB2312"/>
                <w:kern w:val="0"/>
                <w:sz w:val="21"/>
              </w:rPr>
              <w:t>/</w:t>
            </w: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执行事务合伙人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0263D52B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="420"/>
              <w:rPr>
                <w:rFonts w:ascii="宋体" w:eastAsia="宋体" w:cs="宋体"/>
                <w:kern w:val="0"/>
                <w:sz w:val="21"/>
                <w:lang w:val="zh-CN"/>
              </w:rPr>
            </w:pPr>
          </w:p>
        </w:tc>
      </w:tr>
      <w:tr w:rsidR="00AB0BE4" w14:paraId="55471BA3" w14:textId="77777777" w:rsidTr="00B91531">
        <w:trPr>
          <w:trHeight w:val="680"/>
          <w:jc w:val="center"/>
        </w:trPr>
        <w:tc>
          <w:tcPr>
            <w:tcW w:w="1668" w:type="dxa"/>
            <w:shd w:val="clear" w:color="000000" w:fill="FFFFFF"/>
            <w:vAlign w:val="center"/>
          </w:tcPr>
          <w:p w14:paraId="47BEC369" w14:textId="77777777" w:rsidR="00AB0BE4" w:rsidRPr="00664C89" w:rsidRDefault="00B91531" w:rsidP="00B91531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cs="宋体" w:hint="eastAsia"/>
                <w:kern w:val="0"/>
                <w:sz w:val="21"/>
                <w:lang w:val="zh-CN"/>
              </w:rPr>
              <w:t>登记</w:t>
            </w:r>
            <w:r>
              <w:rPr>
                <w:rFonts w:ascii="宋体" w:eastAsia="宋体" w:cs="宋体"/>
                <w:kern w:val="0"/>
                <w:sz w:val="21"/>
                <w:lang w:val="zh-CN"/>
              </w:rPr>
              <w:t>备案情况</w:t>
            </w:r>
          </w:p>
        </w:tc>
        <w:tc>
          <w:tcPr>
            <w:tcW w:w="3209" w:type="dxa"/>
            <w:shd w:val="clear" w:color="000000" w:fill="FFFFFF"/>
            <w:vAlign w:val="center"/>
          </w:tcPr>
          <w:p w14:paraId="7C5B7E70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="420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??_GB2312"/>
                <w:kern w:val="0"/>
                <w:sz w:val="21"/>
              </w:rPr>
              <w:t xml:space="preserve">   </w:t>
            </w:r>
          </w:p>
        </w:tc>
        <w:tc>
          <w:tcPr>
            <w:tcW w:w="1752" w:type="dxa"/>
            <w:shd w:val="clear" w:color="000000" w:fill="FFFFFF"/>
            <w:vAlign w:val="center"/>
          </w:tcPr>
          <w:p w14:paraId="5D0E9316" w14:textId="77777777" w:rsidR="00AB0BE4" w:rsidRPr="00664C89" w:rsidRDefault="00B91531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cs="宋体" w:hint="eastAsia"/>
                <w:kern w:val="0"/>
                <w:sz w:val="21"/>
                <w:lang w:val="zh-CN"/>
              </w:rPr>
              <w:t>统一社会</w:t>
            </w:r>
            <w:r>
              <w:rPr>
                <w:rFonts w:ascii="宋体" w:eastAsia="宋体" w:cs="宋体"/>
                <w:kern w:val="0"/>
                <w:sz w:val="21"/>
                <w:lang w:val="zh-CN"/>
              </w:rPr>
              <w:t>信用代码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132D8B56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="420"/>
              <w:rPr>
                <w:rFonts w:ascii="宋体" w:eastAsia="宋体" w:cs="宋体"/>
                <w:kern w:val="0"/>
                <w:sz w:val="21"/>
                <w:lang w:val="zh-CN"/>
              </w:rPr>
            </w:pPr>
          </w:p>
        </w:tc>
      </w:tr>
      <w:tr w:rsidR="00AB0BE4" w14:paraId="56BCD5F5" w14:textId="77777777" w:rsidTr="00B91531">
        <w:trPr>
          <w:trHeight w:val="680"/>
          <w:jc w:val="center"/>
        </w:trPr>
        <w:tc>
          <w:tcPr>
            <w:tcW w:w="1668" w:type="dxa"/>
            <w:shd w:val="clear" w:color="000000" w:fill="FFFFFF"/>
            <w:vAlign w:val="center"/>
          </w:tcPr>
          <w:p w14:paraId="23FC1B4D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注册资本</w:t>
            </w:r>
            <w:r w:rsidRPr="00664C89">
              <w:rPr>
                <w:rFonts w:ascii="宋体" w:eastAsia="宋体" w:cs="??_GB2312"/>
                <w:kern w:val="0"/>
                <w:sz w:val="21"/>
              </w:rPr>
              <w:t>/</w:t>
            </w: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认缴出资总额</w:t>
            </w:r>
          </w:p>
        </w:tc>
        <w:tc>
          <w:tcPr>
            <w:tcW w:w="3209" w:type="dxa"/>
            <w:shd w:val="clear" w:color="000000" w:fill="FFFFFF"/>
            <w:vAlign w:val="center"/>
          </w:tcPr>
          <w:p w14:paraId="19B01FB5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="420"/>
              <w:jc w:val="center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??_GB2312"/>
                <w:kern w:val="0"/>
                <w:sz w:val="21"/>
              </w:rPr>
              <w:t xml:space="preserve">          </w:t>
            </w: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万元</w:t>
            </w:r>
          </w:p>
        </w:tc>
        <w:tc>
          <w:tcPr>
            <w:tcW w:w="1752" w:type="dxa"/>
            <w:shd w:val="clear" w:color="000000" w:fill="FFFFFF"/>
            <w:vAlign w:val="center"/>
          </w:tcPr>
          <w:p w14:paraId="14BD2837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实缴资本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37BC8811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="420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??_GB2312"/>
                <w:kern w:val="0"/>
                <w:sz w:val="21"/>
              </w:rPr>
              <w:t xml:space="preserve">   </w:t>
            </w:r>
            <w:r w:rsidRPr="00664C89">
              <w:rPr>
                <w:rFonts w:ascii="宋体" w:eastAsia="宋体" w:cs="??_GB2312" w:hint="eastAsia"/>
                <w:kern w:val="0"/>
                <w:sz w:val="21"/>
              </w:rPr>
              <w:t xml:space="preserve">        </w:t>
            </w: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万元</w:t>
            </w:r>
          </w:p>
        </w:tc>
      </w:tr>
      <w:tr w:rsidR="00B91531" w14:paraId="63B5972B" w14:textId="77777777" w:rsidTr="00B91531">
        <w:trPr>
          <w:trHeight w:val="680"/>
          <w:jc w:val="center"/>
        </w:trPr>
        <w:tc>
          <w:tcPr>
            <w:tcW w:w="1668" w:type="dxa"/>
            <w:shd w:val="clear" w:color="000000" w:fill="FFFFFF"/>
            <w:vAlign w:val="center"/>
          </w:tcPr>
          <w:p w14:paraId="2568F36B" w14:textId="77777777" w:rsidR="00B91531" w:rsidRPr="00664C89" w:rsidRDefault="00B91531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注册地址</w:t>
            </w:r>
          </w:p>
        </w:tc>
        <w:tc>
          <w:tcPr>
            <w:tcW w:w="7497" w:type="dxa"/>
            <w:gridSpan w:val="3"/>
            <w:shd w:val="clear" w:color="000000" w:fill="FFFFFF"/>
            <w:vAlign w:val="center"/>
          </w:tcPr>
          <w:p w14:paraId="464F1A6D" w14:textId="77777777" w:rsidR="00B91531" w:rsidRPr="00664C89" w:rsidRDefault="00B91531" w:rsidP="00EB2E83">
            <w:pPr>
              <w:autoSpaceDE w:val="0"/>
              <w:autoSpaceDN w:val="0"/>
              <w:adjustRightInd w:val="0"/>
              <w:spacing w:line="240" w:lineRule="auto"/>
              <w:ind w:firstLine="420"/>
              <w:rPr>
                <w:rFonts w:ascii="宋体" w:eastAsia="宋体" w:cs="??_GB2312"/>
                <w:kern w:val="0"/>
                <w:sz w:val="21"/>
              </w:rPr>
            </w:pPr>
          </w:p>
        </w:tc>
      </w:tr>
      <w:tr w:rsidR="00AB0BE4" w14:paraId="568152CA" w14:textId="77777777" w:rsidTr="00B91531">
        <w:trPr>
          <w:trHeight w:val="680"/>
          <w:jc w:val="center"/>
        </w:trPr>
        <w:tc>
          <w:tcPr>
            <w:tcW w:w="9165" w:type="dxa"/>
            <w:gridSpan w:val="4"/>
            <w:shd w:val="clear" w:color="000000" w:fill="FFFFFF"/>
            <w:vAlign w:val="center"/>
          </w:tcPr>
          <w:p w14:paraId="48754914" w14:textId="77777777" w:rsidR="00AB0BE4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??_GB2312" w:cs="黑体" w:hint="eastAsia"/>
                <w:kern w:val="0"/>
                <w:sz w:val="24"/>
                <w:lang w:val="zh-CN"/>
              </w:rPr>
              <w:t>（二）基金情况</w:t>
            </w:r>
          </w:p>
        </w:tc>
      </w:tr>
      <w:tr w:rsidR="00AB0BE4" w14:paraId="77FE1B51" w14:textId="77777777" w:rsidTr="00B91531">
        <w:trPr>
          <w:trHeight w:val="680"/>
          <w:jc w:val="center"/>
        </w:trPr>
        <w:tc>
          <w:tcPr>
            <w:tcW w:w="1668" w:type="dxa"/>
            <w:shd w:val="clear" w:color="000000" w:fill="FFFFFF"/>
            <w:vAlign w:val="center"/>
          </w:tcPr>
          <w:p w14:paraId="3A51F702" w14:textId="77777777" w:rsidR="00AB0BE4" w:rsidRPr="00664C89" w:rsidRDefault="006202BF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cs="宋体" w:hint="eastAsia"/>
                <w:kern w:val="0"/>
                <w:sz w:val="21"/>
                <w:lang w:val="zh-CN"/>
              </w:rPr>
              <w:t>基金</w:t>
            </w:r>
            <w:r w:rsidR="00AB0BE4"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名称</w:t>
            </w:r>
          </w:p>
        </w:tc>
        <w:tc>
          <w:tcPr>
            <w:tcW w:w="3209" w:type="dxa"/>
            <w:shd w:val="clear" w:color="000000" w:fill="FFFFFF"/>
            <w:vAlign w:val="center"/>
          </w:tcPr>
          <w:p w14:paraId="757DE994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="420"/>
              <w:rPr>
                <w:rFonts w:ascii="宋体" w:eastAsia="宋体" w:cs="宋体"/>
                <w:kern w:val="0"/>
                <w:sz w:val="21"/>
                <w:lang w:val="zh-CN"/>
              </w:rPr>
            </w:pPr>
          </w:p>
        </w:tc>
        <w:tc>
          <w:tcPr>
            <w:tcW w:w="1752" w:type="dxa"/>
            <w:shd w:val="clear" w:color="000000" w:fill="FFFFFF"/>
            <w:vAlign w:val="center"/>
          </w:tcPr>
          <w:p w14:paraId="7A76DB82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组织形式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3CCFF719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??_GB2312"/>
                <w:kern w:val="0"/>
                <w:sz w:val="21"/>
                <w:szCs w:val="21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szCs w:val="21"/>
                <w:lang w:val="zh-CN"/>
              </w:rPr>
              <w:t>□公司制</w:t>
            </w:r>
          </w:p>
          <w:p w14:paraId="11475114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szCs w:val="21"/>
                <w:lang w:val="zh-CN"/>
              </w:rPr>
              <w:t>□有限合伙制</w:t>
            </w:r>
          </w:p>
        </w:tc>
      </w:tr>
      <w:tr w:rsidR="006202BF" w14:paraId="37CDC4A0" w14:textId="77777777" w:rsidTr="00B91531">
        <w:trPr>
          <w:trHeight w:val="680"/>
          <w:jc w:val="center"/>
        </w:trPr>
        <w:tc>
          <w:tcPr>
            <w:tcW w:w="1668" w:type="dxa"/>
            <w:shd w:val="clear" w:color="000000" w:fill="FFFFFF"/>
            <w:vAlign w:val="center"/>
          </w:tcPr>
          <w:p w14:paraId="6A6AF553" w14:textId="77777777" w:rsidR="006202BF" w:rsidRPr="006202BF" w:rsidRDefault="006202BF" w:rsidP="006202BF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</w:rPr>
              <w:t>注册</w:t>
            </w:r>
            <w:r>
              <w:rPr>
                <w:rFonts w:ascii="宋体" w:eastAsia="宋体" w:cs="宋体"/>
                <w:kern w:val="0"/>
                <w:sz w:val="21"/>
              </w:rPr>
              <w:t>时间</w:t>
            </w:r>
          </w:p>
        </w:tc>
        <w:tc>
          <w:tcPr>
            <w:tcW w:w="3209" w:type="dxa"/>
            <w:shd w:val="clear" w:color="000000" w:fill="FFFFFF"/>
            <w:vAlign w:val="center"/>
          </w:tcPr>
          <w:p w14:paraId="24525795" w14:textId="77777777" w:rsidR="006202BF" w:rsidRPr="00664C89" w:rsidRDefault="006202BF" w:rsidP="00EB2E83">
            <w:pPr>
              <w:autoSpaceDE w:val="0"/>
              <w:autoSpaceDN w:val="0"/>
              <w:adjustRightInd w:val="0"/>
              <w:spacing w:line="240" w:lineRule="auto"/>
              <w:ind w:firstLine="420"/>
              <w:rPr>
                <w:rFonts w:ascii="宋体" w:eastAsia="宋体" w:cs="宋体"/>
                <w:kern w:val="0"/>
                <w:sz w:val="21"/>
                <w:lang w:val="zh-CN"/>
              </w:rPr>
            </w:pPr>
          </w:p>
        </w:tc>
        <w:tc>
          <w:tcPr>
            <w:tcW w:w="1752" w:type="dxa"/>
            <w:shd w:val="clear" w:color="000000" w:fill="FFFFFF"/>
            <w:vAlign w:val="center"/>
          </w:tcPr>
          <w:p w14:paraId="05F6AE39" w14:textId="77777777" w:rsidR="006202BF" w:rsidRPr="00664C89" w:rsidRDefault="006202BF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存续期限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638671EF" w14:textId="77777777" w:rsidR="006202BF" w:rsidRPr="00664C89" w:rsidRDefault="006202BF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szCs w:val="21"/>
                <w:lang w:val="zh-CN"/>
              </w:rPr>
            </w:pPr>
          </w:p>
        </w:tc>
      </w:tr>
      <w:tr w:rsidR="00AB0BE4" w14:paraId="62E3DFFB" w14:textId="77777777" w:rsidTr="00B91531">
        <w:trPr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D100E" w14:textId="77777777" w:rsidR="00AB0BE4" w:rsidRPr="00664C89" w:rsidRDefault="006202BF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注册地址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DD26F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D526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基金规模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3F111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550" w:firstLine="1155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万元</w:t>
            </w:r>
          </w:p>
        </w:tc>
      </w:tr>
      <w:tr w:rsidR="00AB0BE4" w14:paraId="5C065C67" w14:textId="77777777" w:rsidTr="00B91531">
        <w:trPr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492F9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已募集资金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73EC9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650" w:firstLine="1365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万元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0872E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基金管理机构承诺出资及占比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EA13D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550" w:firstLine="1155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万元</w:t>
            </w:r>
          </w:p>
          <w:p w14:paraId="2C1C7D79" w14:textId="77777777" w:rsidR="00AB0BE4" w:rsidRPr="00664C89" w:rsidRDefault="00AB0BE4" w:rsidP="00664C89">
            <w:pPr>
              <w:autoSpaceDE w:val="0"/>
              <w:autoSpaceDN w:val="0"/>
              <w:adjustRightInd w:val="0"/>
              <w:spacing w:line="240" w:lineRule="auto"/>
              <w:ind w:firstLineChars="350" w:firstLine="735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 xml:space="preserve">   %</w:t>
            </w:r>
          </w:p>
        </w:tc>
      </w:tr>
      <w:tr w:rsidR="00AB0BE4" w14:paraId="517E3A3C" w14:textId="77777777" w:rsidTr="00B91531">
        <w:trPr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C643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申请</w:t>
            </w:r>
            <w:r w:rsidR="00BD5650">
              <w:rPr>
                <w:rFonts w:ascii="宋体" w:eastAsia="宋体" w:cs="宋体" w:hint="eastAsia"/>
                <w:kern w:val="0"/>
                <w:sz w:val="21"/>
                <w:lang w:val="zh-CN"/>
              </w:rPr>
              <w:t>产业投资基金</w:t>
            </w: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金额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9F94B" w14:textId="77777777" w:rsidR="00AB0BE4" w:rsidRPr="00664C89" w:rsidRDefault="00AB0BE4" w:rsidP="00EB2E83">
            <w:pPr>
              <w:autoSpaceDE w:val="0"/>
              <w:autoSpaceDN w:val="0"/>
              <w:adjustRightInd w:val="0"/>
              <w:spacing w:line="240" w:lineRule="auto"/>
              <w:ind w:firstLineChars="650" w:firstLine="1365"/>
              <w:rPr>
                <w:rFonts w:ascii="宋体" w:eastAsia="宋体" w:cs="宋体"/>
                <w:kern w:val="0"/>
                <w:sz w:val="21"/>
                <w:lang w:val="zh-CN"/>
              </w:rPr>
            </w:pPr>
            <w:r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万元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D7CF3" w14:textId="6B2D3C03" w:rsidR="00AB0BE4" w:rsidRPr="00664C89" w:rsidRDefault="00BF6D37" w:rsidP="00EB2E83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eastAsia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cs="宋体" w:hint="eastAsia"/>
                <w:kern w:val="0"/>
                <w:sz w:val="21"/>
                <w:lang w:val="zh-CN"/>
              </w:rPr>
              <w:t>申请</w:t>
            </w:r>
            <w:r w:rsidR="00BD5650">
              <w:rPr>
                <w:rFonts w:ascii="宋体" w:eastAsia="宋体" w:cs="宋体" w:hint="eastAsia"/>
                <w:kern w:val="0"/>
                <w:sz w:val="21"/>
                <w:lang w:val="zh-CN"/>
              </w:rPr>
              <w:t>产业投资基金</w:t>
            </w:r>
            <w:r w:rsidR="00AB0BE4" w:rsidRPr="00664C89">
              <w:rPr>
                <w:rFonts w:ascii="宋体" w:eastAsia="宋体" w:cs="宋体" w:hint="eastAsia"/>
                <w:kern w:val="0"/>
                <w:sz w:val="21"/>
                <w:lang w:val="zh-CN"/>
              </w:rPr>
              <w:t>出资比例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F53CB" w14:textId="77777777" w:rsidR="00AB0BE4" w:rsidRPr="00664C89" w:rsidRDefault="00AB0BE4" w:rsidP="00664C89">
            <w:pPr>
              <w:autoSpaceDE w:val="0"/>
              <w:autoSpaceDN w:val="0"/>
              <w:adjustRightInd w:val="0"/>
              <w:spacing w:line="240" w:lineRule="auto"/>
              <w:ind w:firstLineChars="350" w:firstLine="735"/>
              <w:rPr>
                <w:rFonts w:ascii="宋体" w:eastAsia="宋体" w:cs="??_GB2312"/>
                <w:kern w:val="0"/>
                <w:sz w:val="21"/>
              </w:rPr>
            </w:pPr>
            <w:r w:rsidRPr="00664C89">
              <w:rPr>
                <w:rFonts w:ascii="宋体" w:eastAsia="宋体" w:cs="??_GB2312" w:hint="eastAsia"/>
                <w:kern w:val="0"/>
                <w:sz w:val="21"/>
              </w:rPr>
              <w:t xml:space="preserve">   </w:t>
            </w:r>
            <w:r w:rsidRPr="00664C89">
              <w:rPr>
                <w:rFonts w:ascii="宋体" w:eastAsia="宋体" w:cs="??_GB2312"/>
                <w:kern w:val="0"/>
                <w:sz w:val="21"/>
              </w:rPr>
              <w:t>%</w:t>
            </w:r>
          </w:p>
        </w:tc>
      </w:tr>
    </w:tbl>
    <w:p w14:paraId="728CDF11" w14:textId="77777777" w:rsidR="00AB0BE4" w:rsidRDefault="00AB0BE4" w:rsidP="00AB0BE4">
      <w:pPr>
        <w:pStyle w:val="1"/>
      </w:pPr>
      <w:r>
        <w:rPr>
          <w:rFonts w:hint="eastAsia"/>
        </w:rPr>
        <w:t>二、基金设立背景和目标</w:t>
      </w:r>
    </w:p>
    <w:p w14:paraId="21569620" w14:textId="77777777" w:rsidR="00D47FC1" w:rsidRPr="006C20DF" w:rsidRDefault="00D47FC1" w:rsidP="00D47FC1">
      <w:pPr>
        <w:pStyle w:val="1"/>
        <w:spacing w:line="540" w:lineRule="exact"/>
        <w:ind w:firstLine="600"/>
        <w:rPr>
          <w:rFonts w:ascii="仿宋_GB2312" w:eastAsia="仿宋_GB2312"/>
          <w:kern w:val="2"/>
          <w:sz w:val="30"/>
          <w:szCs w:val="30"/>
        </w:rPr>
      </w:pPr>
      <w:r w:rsidRPr="006C20DF">
        <w:rPr>
          <w:rFonts w:ascii="仿宋_GB2312" w:eastAsia="仿宋_GB2312" w:hint="eastAsia"/>
          <w:kern w:val="2"/>
          <w:sz w:val="30"/>
          <w:szCs w:val="30"/>
        </w:rPr>
        <w:t>（含</w:t>
      </w:r>
      <w:r w:rsidRPr="006C20DF">
        <w:rPr>
          <w:rFonts w:ascii="仿宋_GB2312" w:eastAsia="仿宋_GB2312"/>
          <w:kern w:val="2"/>
          <w:sz w:val="30"/>
          <w:szCs w:val="30"/>
        </w:rPr>
        <w:t>与常州的</w:t>
      </w:r>
      <w:r w:rsidRPr="006C20DF">
        <w:rPr>
          <w:rFonts w:ascii="仿宋_GB2312" w:eastAsia="仿宋_GB2312" w:hint="eastAsia"/>
          <w:kern w:val="2"/>
          <w:sz w:val="30"/>
          <w:szCs w:val="30"/>
        </w:rPr>
        <w:t>以往</w:t>
      </w:r>
      <w:r w:rsidRPr="006C20DF">
        <w:rPr>
          <w:rFonts w:ascii="仿宋_GB2312" w:eastAsia="仿宋_GB2312"/>
          <w:kern w:val="2"/>
          <w:sz w:val="30"/>
          <w:szCs w:val="30"/>
        </w:rPr>
        <w:t>合作</w:t>
      </w:r>
      <w:r w:rsidRPr="006C20DF">
        <w:rPr>
          <w:rFonts w:ascii="仿宋_GB2312" w:eastAsia="仿宋_GB2312" w:hint="eastAsia"/>
          <w:kern w:val="2"/>
          <w:sz w:val="30"/>
          <w:szCs w:val="30"/>
        </w:rPr>
        <w:t>基础</w:t>
      </w:r>
      <w:r w:rsidRPr="006C20DF">
        <w:rPr>
          <w:rFonts w:ascii="仿宋_GB2312" w:eastAsia="仿宋_GB2312"/>
          <w:kern w:val="2"/>
          <w:sz w:val="30"/>
          <w:szCs w:val="30"/>
        </w:rPr>
        <w:t>介绍</w:t>
      </w:r>
      <w:r w:rsidRPr="006C20DF">
        <w:rPr>
          <w:rFonts w:ascii="仿宋_GB2312" w:eastAsia="仿宋_GB2312" w:hint="eastAsia"/>
          <w:kern w:val="2"/>
          <w:sz w:val="30"/>
          <w:szCs w:val="30"/>
        </w:rPr>
        <w:t>，</w:t>
      </w:r>
      <w:r w:rsidRPr="006C20DF">
        <w:rPr>
          <w:rFonts w:ascii="仿宋_GB2312" w:eastAsia="仿宋_GB2312"/>
          <w:kern w:val="2"/>
          <w:sz w:val="30"/>
          <w:szCs w:val="30"/>
        </w:rPr>
        <w:t>包括设立基金、引进投资项目等</w:t>
      </w:r>
      <w:r w:rsidRPr="006C20DF">
        <w:rPr>
          <w:rFonts w:ascii="仿宋_GB2312" w:eastAsia="仿宋_GB2312" w:hint="eastAsia"/>
          <w:kern w:val="2"/>
          <w:sz w:val="30"/>
          <w:szCs w:val="30"/>
        </w:rPr>
        <w:t>）</w:t>
      </w:r>
    </w:p>
    <w:p w14:paraId="11CA0259" w14:textId="77777777" w:rsidR="00D47FC1" w:rsidRPr="00D47FC1" w:rsidRDefault="00D47FC1" w:rsidP="004B02AE"/>
    <w:p w14:paraId="0DC8D711" w14:textId="77777777" w:rsidR="00AB0BE4" w:rsidRDefault="00AB0BE4" w:rsidP="00AB0BE4">
      <w:pPr>
        <w:pStyle w:val="1"/>
      </w:pPr>
      <w:r>
        <w:rPr>
          <w:rFonts w:hint="eastAsia"/>
        </w:rPr>
        <w:t>三、基金概况</w:t>
      </w:r>
    </w:p>
    <w:p w14:paraId="6CEF6CA2" w14:textId="77777777" w:rsidR="00AB0BE4" w:rsidRDefault="00AB0BE4" w:rsidP="00AB0BE4">
      <w:pPr>
        <w:pStyle w:val="a5"/>
      </w:pPr>
      <w:r>
        <w:rPr>
          <w:rFonts w:hint="eastAsia"/>
        </w:rPr>
        <w:t>（一）基金名称</w:t>
      </w:r>
    </w:p>
    <w:p w14:paraId="38276B4D" w14:textId="77777777" w:rsidR="00AB0BE4" w:rsidRDefault="00AB0BE4" w:rsidP="00AB0BE4">
      <w:pPr>
        <w:pStyle w:val="a5"/>
      </w:pPr>
      <w:r>
        <w:rPr>
          <w:rFonts w:hint="eastAsia"/>
        </w:rPr>
        <w:t>（二）基金管理机构</w:t>
      </w:r>
    </w:p>
    <w:p w14:paraId="5B4C4AE7" w14:textId="77777777" w:rsidR="00AB0BE4" w:rsidRDefault="00AB0BE4" w:rsidP="00AB0BE4">
      <w:pPr>
        <w:pStyle w:val="a5"/>
      </w:pPr>
      <w:r>
        <w:rPr>
          <w:rFonts w:hint="eastAsia"/>
        </w:rPr>
        <w:t>（三）基金注册地址</w:t>
      </w:r>
    </w:p>
    <w:p w14:paraId="18E26945" w14:textId="77777777" w:rsidR="00AB0BE4" w:rsidRDefault="00AB0BE4" w:rsidP="00AB0BE4">
      <w:pPr>
        <w:pStyle w:val="a5"/>
      </w:pPr>
      <w:r>
        <w:rPr>
          <w:rFonts w:hint="eastAsia"/>
        </w:rPr>
        <w:t>（四）基金规模</w:t>
      </w:r>
    </w:p>
    <w:p w14:paraId="40ED3E61" w14:textId="77777777" w:rsidR="00AB0BE4" w:rsidRDefault="00AB0BE4" w:rsidP="00AB0BE4">
      <w:pPr>
        <w:pStyle w:val="a5"/>
      </w:pPr>
      <w:r>
        <w:rPr>
          <w:rFonts w:hint="eastAsia"/>
        </w:rPr>
        <w:t>（五）存续期限（须注明投资期和回收期）</w:t>
      </w:r>
    </w:p>
    <w:p w14:paraId="687EDF8F" w14:textId="77777777" w:rsidR="00AB0BE4" w:rsidRDefault="00AB0BE4" w:rsidP="00AB0BE4">
      <w:pPr>
        <w:pStyle w:val="a5"/>
      </w:pPr>
      <w:r>
        <w:rPr>
          <w:rFonts w:hint="eastAsia"/>
        </w:rPr>
        <w:t>（六）组织形式</w:t>
      </w:r>
    </w:p>
    <w:p w14:paraId="6653665C" w14:textId="77777777" w:rsidR="00AB0BE4" w:rsidRDefault="00AB0BE4" w:rsidP="00AB0BE4">
      <w:pPr>
        <w:pStyle w:val="a5"/>
      </w:pPr>
      <w:r>
        <w:rPr>
          <w:rFonts w:hint="eastAsia"/>
        </w:rPr>
        <w:t>（七）申请</w:t>
      </w:r>
      <w:r w:rsidR="00BD5650">
        <w:rPr>
          <w:rFonts w:hint="eastAsia"/>
        </w:rPr>
        <w:t>产业投资基金</w:t>
      </w:r>
      <w:r>
        <w:rPr>
          <w:rFonts w:hint="eastAsia"/>
        </w:rPr>
        <w:t>出资额及比例</w:t>
      </w:r>
    </w:p>
    <w:p w14:paraId="288AC977" w14:textId="77777777" w:rsidR="00AB0BE4" w:rsidRDefault="00AB0BE4" w:rsidP="00AB0BE4">
      <w:pPr>
        <w:pStyle w:val="a5"/>
      </w:pPr>
      <w:r>
        <w:rPr>
          <w:rFonts w:hint="eastAsia"/>
        </w:rPr>
        <w:t>（八）基金投资领域（须注明具体行业）</w:t>
      </w:r>
    </w:p>
    <w:p w14:paraId="6F5F9F3D" w14:textId="77777777" w:rsidR="00AB0BE4" w:rsidRDefault="00AB0BE4" w:rsidP="00AB0BE4">
      <w:pPr>
        <w:pStyle w:val="a5"/>
      </w:pPr>
      <w:r>
        <w:rPr>
          <w:rFonts w:hint="eastAsia"/>
        </w:rPr>
        <w:t>（九）基金投资阶段</w:t>
      </w:r>
    </w:p>
    <w:p w14:paraId="426CCC2A" w14:textId="77777777" w:rsidR="00AB0BE4" w:rsidRDefault="00AB0BE4" w:rsidP="00AB0BE4">
      <w:pPr>
        <w:pStyle w:val="a5"/>
      </w:pPr>
      <w:r>
        <w:rPr>
          <w:rFonts w:hint="eastAsia"/>
        </w:rPr>
        <w:t>（十）基金投资地域</w:t>
      </w:r>
    </w:p>
    <w:p w14:paraId="62E13B67" w14:textId="6C3DBE1B" w:rsidR="00AB0BE4" w:rsidRDefault="00AB0BE4" w:rsidP="00AB0BE4">
      <w:pPr>
        <w:pStyle w:val="a5"/>
      </w:pPr>
      <w:r>
        <w:rPr>
          <w:rFonts w:hint="eastAsia"/>
        </w:rPr>
        <w:t>（</w:t>
      </w:r>
      <w:r w:rsidR="00D452FD">
        <w:rPr>
          <w:rFonts w:hint="eastAsia"/>
        </w:rPr>
        <w:t>十一</w:t>
      </w:r>
      <w:r>
        <w:rPr>
          <w:rFonts w:hint="eastAsia"/>
        </w:rPr>
        <w:t>）管理费用（须注明计算基数和费率）</w:t>
      </w:r>
    </w:p>
    <w:p w14:paraId="75B0B794" w14:textId="17B3038D" w:rsidR="00AB0BE4" w:rsidRDefault="00AB0BE4" w:rsidP="00AB0BE4">
      <w:pPr>
        <w:pStyle w:val="a5"/>
      </w:pPr>
      <w:r>
        <w:rPr>
          <w:rFonts w:hint="eastAsia"/>
        </w:rPr>
        <w:t>（</w:t>
      </w:r>
      <w:r w:rsidR="00D452FD">
        <w:rPr>
          <w:rFonts w:hint="eastAsia"/>
        </w:rPr>
        <w:t>十二</w:t>
      </w:r>
      <w:r>
        <w:rPr>
          <w:rFonts w:hint="eastAsia"/>
        </w:rPr>
        <w:t>）收益分配</w:t>
      </w:r>
    </w:p>
    <w:p w14:paraId="177FAED1" w14:textId="77777777" w:rsidR="00AB0BE4" w:rsidRPr="004C6453" w:rsidRDefault="004C6453" w:rsidP="00AB0BE4">
      <w:pPr>
        <w:pStyle w:val="1"/>
      </w:pPr>
      <w:r>
        <w:rPr>
          <w:rFonts w:hint="eastAsia"/>
        </w:rPr>
        <w:t>四</w:t>
      </w:r>
      <w:r w:rsidR="00AB0BE4" w:rsidRPr="004C6453">
        <w:rPr>
          <w:rFonts w:hint="eastAsia"/>
        </w:rPr>
        <w:t>、基金出资人</w:t>
      </w:r>
    </w:p>
    <w:p w14:paraId="186239C1" w14:textId="77777777" w:rsidR="00AB0BE4" w:rsidRDefault="00AB0BE4" w:rsidP="00AB0BE4">
      <w:pPr>
        <w:pStyle w:val="a5"/>
      </w:pPr>
      <w:r>
        <w:rPr>
          <w:rFonts w:hint="eastAsia"/>
        </w:rPr>
        <w:t>（一）基金出资架构</w:t>
      </w:r>
    </w:p>
    <w:p w14:paraId="0B4E72F0" w14:textId="499C07DF" w:rsidR="00AB0BE4" w:rsidRDefault="00AB0BE4" w:rsidP="00AB0BE4">
      <w:r>
        <w:rPr>
          <w:rFonts w:hint="eastAsia"/>
        </w:rPr>
        <w:t>以表格形式列出已基本确定的出资人类型、出资人名称、认缴出资金额、出资比例等情况</w:t>
      </w:r>
      <w:r w:rsidR="00AC02AD">
        <w:rPr>
          <w:rFonts w:hint="eastAsia"/>
        </w:rPr>
        <w:t>。说明</w:t>
      </w:r>
      <w:r w:rsidR="00AC02AD" w:rsidRPr="00AC02AD">
        <w:rPr>
          <w:rFonts w:hint="eastAsia"/>
        </w:rPr>
        <w:t>确保各出资人出资到位的措施、出资人出资不到位的补救预案</w:t>
      </w:r>
      <w:r w:rsidR="00AC02AD">
        <w:rPr>
          <w:rFonts w:hint="eastAsia"/>
        </w:rPr>
        <w:t>，</w:t>
      </w:r>
      <w:r>
        <w:rPr>
          <w:rFonts w:hint="eastAsia"/>
        </w:rPr>
        <w:t>以及剩余资金的募集计划及时间安排。</w:t>
      </w:r>
    </w:p>
    <w:p w14:paraId="5B9C2226" w14:textId="77777777" w:rsidR="00AB0BE4" w:rsidRDefault="00AB0BE4" w:rsidP="00AB0BE4">
      <w:pPr>
        <w:pStyle w:val="a5"/>
      </w:pPr>
      <w:r>
        <w:rPr>
          <w:rFonts w:hint="eastAsia"/>
        </w:rPr>
        <w:t>（二）出资人介绍</w:t>
      </w:r>
    </w:p>
    <w:p w14:paraId="0FD6F827" w14:textId="3C46B752" w:rsidR="00AB0BE4" w:rsidRDefault="00AB0BE4" w:rsidP="00AB0BE4">
      <w:r>
        <w:rPr>
          <w:rFonts w:hint="eastAsia"/>
        </w:rPr>
        <w:t>按顺序依次介绍全部出资人（机构或个人）的概况，</w:t>
      </w:r>
      <w:r w:rsidR="00AC02AD">
        <w:rPr>
          <w:rFonts w:hint="eastAsia"/>
        </w:rPr>
        <w:t>提供</w:t>
      </w:r>
      <w:r w:rsidR="00AC02AD" w:rsidRPr="008B676A">
        <w:rPr>
          <w:rFonts w:hint="eastAsia"/>
        </w:rPr>
        <w:t>拟认缴出资比例达到10%的</w:t>
      </w:r>
      <w:r w:rsidR="00AC02AD" w:rsidRPr="008B676A">
        <w:t>出资人的详细介绍，包括出资</w:t>
      </w:r>
      <w:r w:rsidR="00AC02AD" w:rsidRPr="008B676A">
        <w:rPr>
          <w:rFonts w:hint="eastAsia"/>
        </w:rPr>
        <w:t>能力</w:t>
      </w:r>
      <w:r w:rsidR="00AC02AD" w:rsidRPr="008B676A">
        <w:t>、资金来源、主营业务、行业地位、产业优势、重要荣誉</w:t>
      </w:r>
      <w:r w:rsidR="00514763">
        <w:rPr>
          <w:rFonts w:hint="eastAsia"/>
        </w:rPr>
        <w:t>、与</w:t>
      </w:r>
      <w:r w:rsidR="00514763">
        <w:t>基金管理</w:t>
      </w:r>
      <w:r w:rsidR="00514763">
        <w:rPr>
          <w:rFonts w:hint="eastAsia"/>
        </w:rPr>
        <w:t>机构</w:t>
      </w:r>
      <w:r w:rsidR="00514763">
        <w:t>关联关系说明</w:t>
      </w:r>
      <w:r w:rsidR="00AC02AD" w:rsidRPr="008B676A">
        <w:t>等</w:t>
      </w:r>
      <w:r w:rsidR="00AC02AD" w:rsidRPr="008B676A">
        <w:rPr>
          <w:rFonts w:hint="eastAsia"/>
        </w:rPr>
        <w:t>。</w:t>
      </w:r>
      <w:r>
        <w:rPr>
          <w:rFonts w:hint="eastAsia"/>
        </w:rPr>
        <w:t>如出资涉及监管部门监管或审批，需说明相关监管事项和对审批时间的预估。</w:t>
      </w:r>
    </w:p>
    <w:p w14:paraId="44FABCAB" w14:textId="77777777" w:rsidR="00AB0BE4" w:rsidRDefault="004C6453" w:rsidP="00AB0BE4">
      <w:pPr>
        <w:pStyle w:val="1"/>
      </w:pPr>
      <w:r>
        <w:rPr>
          <w:rFonts w:hint="eastAsia"/>
        </w:rPr>
        <w:t>五</w:t>
      </w:r>
      <w:r w:rsidR="00AB0BE4">
        <w:rPr>
          <w:rFonts w:hint="eastAsia"/>
        </w:rPr>
        <w:t>、基金管理机构和团队</w:t>
      </w:r>
    </w:p>
    <w:p w14:paraId="6224D76B" w14:textId="01E6D314" w:rsidR="00AB0BE4" w:rsidRDefault="00AB0BE4" w:rsidP="00AB0BE4">
      <w:pPr>
        <w:pStyle w:val="a5"/>
      </w:pPr>
      <w:r>
        <w:rPr>
          <w:rFonts w:hint="eastAsia"/>
        </w:rPr>
        <w:t>（一）</w:t>
      </w:r>
      <w:r w:rsidR="00074E98">
        <w:rPr>
          <w:rFonts w:hint="eastAsia"/>
        </w:rPr>
        <w:t>基本信息</w:t>
      </w:r>
    </w:p>
    <w:p w14:paraId="6D1F6E4C" w14:textId="5514E919" w:rsidR="00D452FD" w:rsidRDefault="00AB0BE4" w:rsidP="00AB0BE4">
      <w:r>
        <w:rPr>
          <w:rFonts w:hint="eastAsia"/>
        </w:rPr>
        <w:t>1.</w:t>
      </w:r>
      <w:r w:rsidR="00D452FD">
        <w:rPr>
          <w:rFonts w:hint="eastAsia"/>
        </w:rPr>
        <w:t>基金管理</w:t>
      </w:r>
      <w:r w:rsidR="00D452FD">
        <w:t>机构</w:t>
      </w:r>
      <w:r w:rsidR="00D452FD" w:rsidRPr="00D452FD">
        <w:rPr>
          <w:rFonts w:hint="eastAsia"/>
        </w:rPr>
        <w:t>概述</w:t>
      </w:r>
      <w:r w:rsidR="00D452FD">
        <w:rPr>
          <w:rFonts w:hint="eastAsia"/>
        </w:rPr>
        <w:t>，</w:t>
      </w:r>
      <w:r w:rsidR="00D452FD">
        <w:t>包括</w:t>
      </w:r>
      <w:r w:rsidR="009C250B">
        <w:rPr>
          <w:rFonts w:hint="eastAsia"/>
        </w:rPr>
        <w:t>但不限于</w:t>
      </w:r>
      <w:r w:rsidR="008F169A">
        <w:rPr>
          <w:rFonts w:hint="eastAsia"/>
        </w:rPr>
        <w:t>投资</w:t>
      </w:r>
      <w:r w:rsidR="008F169A">
        <w:t>策略、</w:t>
      </w:r>
      <w:r w:rsidR="00D452FD">
        <w:rPr>
          <w:rFonts w:hint="eastAsia"/>
        </w:rPr>
        <w:t>经营</w:t>
      </w:r>
      <w:r w:rsidR="00D452FD">
        <w:t>状况</w:t>
      </w:r>
      <w:r w:rsidR="009C250B">
        <w:rPr>
          <w:rFonts w:hint="eastAsia"/>
        </w:rPr>
        <w:t>（历史</w:t>
      </w:r>
      <w:r w:rsidR="009C250B">
        <w:t>业绩、财务</w:t>
      </w:r>
      <w:r w:rsidR="009C250B">
        <w:rPr>
          <w:rFonts w:hint="eastAsia"/>
        </w:rPr>
        <w:t>情况）</w:t>
      </w:r>
      <w:r w:rsidR="00D452FD">
        <w:t>、核心优势及获得荣誉</w:t>
      </w:r>
      <w:r w:rsidR="009C250B">
        <w:rPr>
          <w:rFonts w:hint="eastAsia"/>
        </w:rPr>
        <w:t>等</w:t>
      </w:r>
      <w:r w:rsidR="00D452FD">
        <w:rPr>
          <w:rFonts w:hint="eastAsia"/>
        </w:rPr>
        <w:t>。</w:t>
      </w:r>
    </w:p>
    <w:p w14:paraId="3A6901E8" w14:textId="4273F53E" w:rsidR="00AB0BE4" w:rsidRDefault="00D452FD" w:rsidP="00AB0BE4">
      <w:r>
        <w:rPr>
          <w:rFonts w:hint="eastAsia"/>
        </w:rPr>
        <w:t>2.</w:t>
      </w:r>
      <w:r w:rsidR="00AB0BE4">
        <w:rPr>
          <w:rFonts w:hint="eastAsia"/>
        </w:rPr>
        <w:t>基金管理机构工商注册信息、注册资本与实收资本、历史沿革</w:t>
      </w:r>
      <w:r w:rsidR="00BF6D37">
        <w:rPr>
          <w:rFonts w:hint="eastAsia"/>
        </w:rPr>
        <w:t>、</w:t>
      </w:r>
      <w:r w:rsidR="00BF6D37">
        <w:t>关联企业</w:t>
      </w:r>
      <w:r w:rsidR="00AB0BE4">
        <w:rPr>
          <w:rFonts w:hint="eastAsia"/>
        </w:rPr>
        <w:t>等。</w:t>
      </w:r>
    </w:p>
    <w:p w14:paraId="697AF98B" w14:textId="0F3C4A4F" w:rsidR="00AB0BE4" w:rsidRDefault="00D452FD" w:rsidP="00AB0BE4">
      <w:r>
        <w:t>3</w:t>
      </w:r>
      <w:r w:rsidR="00AB0BE4">
        <w:rPr>
          <w:rFonts w:hint="eastAsia"/>
        </w:rPr>
        <w:t>.股权结构、实际控制人：</w:t>
      </w:r>
      <w:r w:rsidR="009C250B">
        <w:rPr>
          <w:rFonts w:hint="eastAsia"/>
        </w:rPr>
        <w:t>包含</w:t>
      </w:r>
      <w:r w:rsidR="009C250B">
        <w:t>认缴、实缴情况，</w:t>
      </w:r>
      <w:r w:rsidR="00AB0BE4">
        <w:rPr>
          <w:rFonts w:hint="eastAsia"/>
        </w:rPr>
        <w:t>图表配合文字详细说明。</w:t>
      </w:r>
    </w:p>
    <w:p w14:paraId="0271DAF5" w14:textId="2878B33D" w:rsidR="00514763" w:rsidRDefault="00D452FD" w:rsidP="00AB0BE4">
      <w:r>
        <w:t>4</w:t>
      </w:r>
      <w:r w:rsidR="00AB0BE4">
        <w:rPr>
          <w:rFonts w:hint="eastAsia"/>
        </w:rPr>
        <w:t>.治理架构：包括</w:t>
      </w:r>
      <w:r w:rsidR="008F169A">
        <w:rPr>
          <w:rFonts w:hint="eastAsia"/>
        </w:rPr>
        <w:t>治理架构</w:t>
      </w:r>
      <w:r w:rsidR="008F169A">
        <w:t>、</w:t>
      </w:r>
      <w:r>
        <w:rPr>
          <w:rFonts w:hint="eastAsia"/>
        </w:rPr>
        <w:t>组织</w:t>
      </w:r>
      <w:r w:rsidR="008F169A">
        <w:rPr>
          <w:rFonts w:hint="eastAsia"/>
        </w:rPr>
        <w:t>结构</w:t>
      </w:r>
      <w:r>
        <w:t>及职责</w:t>
      </w:r>
      <w:r>
        <w:rPr>
          <w:rFonts w:hint="eastAsia"/>
        </w:rPr>
        <w:t>介绍</w:t>
      </w:r>
      <w:r w:rsidR="008F169A">
        <w:rPr>
          <w:rFonts w:hint="eastAsia"/>
        </w:rPr>
        <w:t>等</w:t>
      </w:r>
      <w:r w:rsidR="00514763">
        <w:rPr>
          <w:rFonts w:hint="eastAsia"/>
        </w:rPr>
        <w:t>。</w:t>
      </w:r>
    </w:p>
    <w:p w14:paraId="2DC448A7" w14:textId="2187D244" w:rsidR="00AB0BE4" w:rsidRDefault="00514763" w:rsidP="00AB0BE4">
      <w:r>
        <w:t>5.</w:t>
      </w:r>
      <w:r>
        <w:rPr>
          <w:rFonts w:hint="eastAsia"/>
        </w:rPr>
        <w:t>制度</w:t>
      </w:r>
      <w:r>
        <w:t>建设：</w:t>
      </w:r>
      <w:r w:rsidR="00AB0BE4">
        <w:rPr>
          <w:rFonts w:hint="eastAsia"/>
        </w:rPr>
        <w:t>内控机制和管理制度</w:t>
      </w:r>
      <w:r w:rsidR="009C250B">
        <w:rPr>
          <w:rFonts w:hint="eastAsia"/>
        </w:rPr>
        <w:t>概述</w:t>
      </w:r>
      <w:r>
        <w:rPr>
          <w:rFonts w:hint="eastAsia"/>
        </w:rPr>
        <w:t>，包括</w:t>
      </w:r>
      <w:r w:rsidR="00AB0BE4">
        <w:rPr>
          <w:rFonts w:hint="eastAsia"/>
        </w:rPr>
        <w:t>项目</w:t>
      </w:r>
      <w:r>
        <w:rPr>
          <w:rFonts w:hint="eastAsia"/>
        </w:rPr>
        <w:t>投资</w:t>
      </w:r>
      <w:r>
        <w:t>程序、项目</w:t>
      </w:r>
      <w:r w:rsidR="00AB0BE4">
        <w:rPr>
          <w:rFonts w:hint="eastAsia"/>
        </w:rPr>
        <w:t>遴选机制、投资决策机制、激励约束机制、跟进投资机制、资产托管机制和风险控制机制等。</w:t>
      </w:r>
    </w:p>
    <w:p w14:paraId="5E23EB82" w14:textId="2C796870" w:rsidR="00AB0BE4" w:rsidRDefault="00514763" w:rsidP="00AB0BE4">
      <w:r>
        <w:t>6</w:t>
      </w:r>
      <w:r w:rsidR="00AB0BE4">
        <w:rPr>
          <w:rFonts w:hint="eastAsia"/>
        </w:rPr>
        <w:t>.全体成员列表：图表配合文字详细说明，全体成员列表应包括姓名、</w:t>
      </w:r>
      <w:r w:rsidR="009C250B">
        <w:rPr>
          <w:rFonts w:hint="eastAsia"/>
        </w:rPr>
        <w:t>所属部门</w:t>
      </w:r>
      <w:r w:rsidR="009C250B">
        <w:t>、</w:t>
      </w:r>
      <w:r w:rsidR="00AB0BE4">
        <w:rPr>
          <w:rFonts w:hint="eastAsia"/>
        </w:rPr>
        <w:t>职务、年龄、毕业院校、专业及学历、加入团队时间、分工情况</w:t>
      </w:r>
      <w:r w:rsidR="009C250B">
        <w:rPr>
          <w:rFonts w:hint="eastAsia"/>
        </w:rPr>
        <w:t>、劳动</w:t>
      </w:r>
      <w:r w:rsidR="009C250B">
        <w:t>合同</w:t>
      </w:r>
      <w:r w:rsidR="009C250B">
        <w:rPr>
          <w:rFonts w:hint="eastAsia"/>
        </w:rPr>
        <w:t>签订</w:t>
      </w:r>
      <w:r w:rsidR="009C250B">
        <w:t>及</w:t>
      </w:r>
      <w:r w:rsidR="009C250B">
        <w:rPr>
          <w:rFonts w:hint="eastAsia"/>
        </w:rPr>
        <w:t>社保</w:t>
      </w:r>
      <w:r w:rsidR="009C250B">
        <w:t>缴纳情况</w:t>
      </w:r>
      <w:r w:rsidR="00AB0BE4">
        <w:rPr>
          <w:rFonts w:hint="eastAsia"/>
        </w:rPr>
        <w:t>等内容</w:t>
      </w:r>
      <w:r>
        <w:rPr>
          <w:rFonts w:hint="eastAsia"/>
        </w:rPr>
        <w:t>（</w:t>
      </w:r>
      <w:r w:rsidR="00D13D19">
        <w:rPr>
          <w:rFonts w:hint="eastAsia"/>
        </w:rPr>
        <w:t>参考附件4</w:t>
      </w:r>
      <w:r>
        <w:rPr>
          <w:rFonts w:hint="eastAsia"/>
        </w:rPr>
        <w:t>）</w:t>
      </w:r>
      <w:r w:rsidR="00D13D19">
        <w:rPr>
          <w:rFonts w:hint="eastAsia"/>
        </w:rPr>
        <w:t>。</w:t>
      </w:r>
    </w:p>
    <w:p w14:paraId="394231B2" w14:textId="2BDC93D3" w:rsidR="00074E98" w:rsidRDefault="00074E98" w:rsidP="00074E98">
      <w:r>
        <w:t>7</w:t>
      </w:r>
      <w:r w:rsidRPr="004C6453">
        <w:rPr>
          <w:rFonts w:hint="eastAsia"/>
        </w:rPr>
        <w:t>.按顺序依次阐</w:t>
      </w:r>
      <w:r>
        <w:rPr>
          <w:rFonts w:hint="eastAsia"/>
        </w:rPr>
        <w:t>述本基金主要管理人员详细资料及履历、管理各类基金情况、主要项目投资案例及参与程度（参考</w:t>
      </w:r>
      <w:r>
        <w:t>附件</w:t>
      </w:r>
      <w:r>
        <w:rPr>
          <w:rFonts w:hint="eastAsia"/>
        </w:rPr>
        <w:t>4</w:t>
      </w:r>
      <w:r>
        <w:t>）</w:t>
      </w:r>
      <w:r>
        <w:rPr>
          <w:rFonts w:hint="eastAsia"/>
        </w:rPr>
        <w:t>，及主要</w:t>
      </w:r>
      <w:r>
        <w:t>管理人员</w:t>
      </w:r>
      <w:r>
        <w:rPr>
          <w:rFonts w:hint="eastAsia"/>
        </w:rPr>
        <w:t>之间的合作经历。明确基金关键人安排。</w:t>
      </w:r>
    </w:p>
    <w:p w14:paraId="345CA30F" w14:textId="481FD6CD" w:rsidR="00074E98" w:rsidRDefault="00074E98" w:rsidP="009B3E78">
      <w:pPr>
        <w:pStyle w:val="a5"/>
      </w:pPr>
      <w:r>
        <w:rPr>
          <w:rFonts w:hint="eastAsia"/>
        </w:rPr>
        <w:t>（二）历史</w:t>
      </w:r>
      <w:r>
        <w:t>业绩</w:t>
      </w:r>
    </w:p>
    <w:p w14:paraId="230EC6F3" w14:textId="08804573" w:rsidR="00AB0BE4" w:rsidRPr="004C6453" w:rsidRDefault="00074E98" w:rsidP="00AB0BE4">
      <w:r>
        <w:t>1.</w:t>
      </w:r>
      <w:r w:rsidR="00AB0BE4">
        <w:rPr>
          <w:rFonts w:hint="eastAsia"/>
        </w:rPr>
        <w:t>管理机构或其主要股东、普通合伙人在管基金情况：图表配合文字详细说明，包括基金名称、注册地、基金规模、实缴资本、投资领域、投资阶段、投资项目数量及金额、退出项目数量及金额</w:t>
      </w:r>
      <w:r w:rsidR="00AB0BE4" w:rsidRPr="004C6453">
        <w:rPr>
          <w:rFonts w:hint="eastAsia"/>
        </w:rPr>
        <w:t>、退出方式、基金</w:t>
      </w:r>
      <w:r w:rsidR="00B75470">
        <w:rPr>
          <w:rFonts w:hint="eastAsia"/>
        </w:rPr>
        <w:t>业绩</w:t>
      </w:r>
      <w:r w:rsidR="00B75470">
        <w:t>指标（</w:t>
      </w:r>
      <w:r w:rsidR="00B75470">
        <w:rPr>
          <w:rFonts w:hint="eastAsia"/>
        </w:rPr>
        <w:t>MOIC、D</w:t>
      </w:r>
      <w:r w:rsidR="00B75470">
        <w:t>PI</w:t>
      </w:r>
      <w:r w:rsidR="00B75470">
        <w:rPr>
          <w:rFonts w:hint="eastAsia"/>
        </w:rPr>
        <w:t>、</w:t>
      </w:r>
      <w:r w:rsidR="00AB0BE4" w:rsidRPr="004C6453">
        <w:rPr>
          <w:rFonts w:hint="eastAsia"/>
        </w:rPr>
        <w:t>IRR</w:t>
      </w:r>
      <w:r w:rsidR="00B75470">
        <w:t>）</w:t>
      </w:r>
      <w:r w:rsidR="00514763">
        <w:rPr>
          <w:rFonts w:hint="eastAsia"/>
        </w:rPr>
        <w:t>等</w:t>
      </w:r>
      <w:r w:rsidR="00D13D19">
        <w:rPr>
          <w:rFonts w:hint="eastAsia"/>
        </w:rPr>
        <w:t>(参考附件4)</w:t>
      </w:r>
      <w:r w:rsidR="00AB0BE4" w:rsidRPr="004C6453">
        <w:rPr>
          <w:rFonts w:hint="eastAsia"/>
        </w:rPr>
        <w:t>，以及本基金相对于其他基金的独立性说明。</w:t>
      </w:r>
    </w:p>
    <w:p w14:paraId="33FF91D9" w14:textId="59B29E0D" w:rsidR="006F6B0E" w:rsidRPr="00074E98" w:rsidRDefault="00074E98" w:rsidP="009B3E78">
      <w:pPr>
        <w:pStyle w:val="a5"/>
      </w:pPr>
      <w:r>
        <w:rPr>
          <w:rFonts w:ascii="仿宋_GB2312" w:eastAsia="仿宋_GB2312" w:cs="Times New Roman" w:hint="eastAsia"/>
        </w:rPr>
        <w:t>2</w:t>
      </w:r>
      <w:r w:rsidRPr="009B3E78">
        <w:rPr>
          <w:rFonts w:ascii="仿宋_GB2312" w:eastAsia="仿宋_GB2312" w:cs="Times New Roman"/>
        </w:rPr>
        <w:t>.</w:t>
      </w:r>
      <w:r w:rsidR="00AB0BE4" w:rsidRPr="00074E98">
        <w:rPr>
          <w:rFonts w:ascii="仿宋_GB2312" w:eastAsia="仿宋_GB2312" w:cs="Times New Roman" w:hint="eastAsia"/>
        </w:rPr>
        <w:t>管理</w:t>
      </w:r>
      <w:r>
        <w:rPr>
          <w:rFonts w:ascii="仿宋_GB2312" w:eastAsia="仿宋_GB2312" w:cs="Times New Roman" w:hint="eastAsia"/>
        </w:rPr>
        <w:t>机构、</w:t>
      </w:r>
      <w:r>
        <w:rPr>
          <w:rFonts w:ascii="仿宋_GB2312" w:eastAsia="仿宋_GB2312" w:cs="Times New Roman"/>
        </w:rPr>
        <w:t>管理</w:t>
      </w:r>
      <w:r w:rsidR="00AB0BE4" w:rsidRPr="00074E98">
        <w:rPr>
          <w:rFonts w:ascii="仿宋_GB2312" w:eastAsia="仿宋_GB2312" w:cs="Times New Roman" w:hint="eastAsia"/>
        </w:rPr>
        <w:t>团队投资项目列表，应详细列出全部已投资项目名称、</w:t>
      </w:r>
      <w:r w:rsidR="00B75470" w:rsidRPr="00074E98">
        <w:rPr>
          <w:rFonts w:ascii="仿宋_GB2312" w:eastAsia="仿宋_GB2312" w:cs="Times New Roman" w:hint="eastAsia"/>
        </w:rPr>
        <w:t>项目简介</w:t>
      </w:r>
      <w:r w:rsidR="00B75470" w:rsidRPr="00074E98">
        <w:rPr>
          <w:rFonts w:ascii="仿宋_GB2312" w:eastAsia="仿宋_GB2312" w:cs="Times New Roman"/>
        </w:rPr>
        <w:t>、</w:t>
      </w:r>
      <w:r w:rsidR="00B75470" w:rsidRPr="00074E98">
        <w:rPr>
          <w:rFonts w:ascii="仿宋_GB2312" w:eastAsia="仿宋_GB2312" w:cs="Times New Roman" w:hint="eastAsia"/>
        </w:rPr>
        <w:t>所属行业</w:t>
      </w:r>
      <w:r w:rsidR="00B75470" w:rsidRPr="00074E98">
        <w:rPr>
          <w:rFonts w:ascii="仿宋_GB2312" w:eastAsia="仿宋_GB2312" w:cs="Times New Roman"/>
        </w:rPr>
        <w:t>、</w:t>
      </w:r>
      <w:r w:rsidR="00B75470" w:rsidRPr="00074E98">
        <w:rPr>
          <w:rFonts w:ascii="仿宋_GB2312" w:eastAsia="仿宋_GB2312" w:cs="Times New Roman" w:hint="eastAsia"/>
        </w:rPr>
        <w:t>投资</w:t>
      </w:r>
      <w:r w:rsidR="00B75470" w:rsidRPr="00074E98">
        <w:rPr>
          <w:rFonts w:ascii="仿宋_GB2312" w:eastAsia="仿宋_GB2312" w:cs="Times New Roman"/>
        </w:rPr>
        <w:t>主体、</w:t>
      </w:r>
      <w:r w:rsidR="00AB0BE4" w:rsidRPr="00074E98">
        <w:rPr>
          <w:rFonts w:ascii="仿宋_GB2312" w:eastAsia="仿宋_GB2312" w:cs="Times New Roman" w:hint="eastAsia"/>
        </w:rPr>
        <w:t>投资时间、投资金额、初始股权比例、退出金额、</w:t>
      </w:r>
      <w:r w:rsidR="00B75470" w:rsidRPr="00074E98">
        <w:rPr>
          <w:rFonts w:ascii="仿宋_GB2312" w:eastAsia="仿宋_GB2312" w:cs="Times New Roman" w:hint="eastAsia"/>
        </w:rPr>
        <w:t>投资时</w:t>
      </w:r>
      <w:r w:rsidR="00B75470" w:rsidRPr="00074E98">
        <w:rPr>
          <w:rFonts w:ascii="仿宋_GB2312" w:eastAsia="仿宋_GB2312" w:cs="Times New Roman"/>
        </w:rPr>
        <w:t>估值、</w:t>
      </w:r>
      <w:r w:rsidR="00B75470" w:rsidRPr="00074E98">
        <w:rPr>
          <w:rFonts w:ascii="仿宋_GB2312" w:eastAsia="仿宋_GB2312" w:cs="Times New Roman" w:hint="eastAsia"/>
        </w:rPr>
        <w:t>最新</w:t>
      </w:r>
      <w:r w:rsidR="00B75470" w:rsidRPr="00074E98">
        <w:rPr>
          <w:rFonts w:ascii="仿宋_GB2312" w:eastAsia="仿宋_GB2312" w:cs="Times New Roman"/>
        </w:rPr>
        <w:t>估值、</w:t>
      </w:r>
      <w:r w:rsidR="00AB0BE4" w:rsidRPr="00074E98">
        <w:rPr>
          <w:rFonts w:ascii="仿宋_GB2312" w:eastAsia="仿宋_GB2312" w:cs="Times New Roman" w:hint="eastAsia"/>
        </w:rPr>
        <w:t>目前持有价值、</w:t>
      </w:r>
      <w:r w:rsidR="00AB0BE4" w:rsidRPr="00074E98">
        <w:rPr>
          <w:rFonts w:ascii="仿宋_GB2312" w:eastAsia="仿宋_GB2312" w:cs="Times New Roman"/>
        </w:rPr>
        <w:t>IRR、</w:t>
      </w:r>
      <w:r>
        <w:rPr>
          <w:rFonts w:ascii="仿宋_GB2312" w:eastAsia="仿宋_GB2312" w:cs="Times New Roman" w:hint="eastAsia"/>
        </w:rPr>
        <w:t>相关团队</w:t>
      </w:r>
      <w:r>
        <w:rPr>
          <w:rFonts w:ascii="仿宋_GB2312" w:eastAsia="仿宋_GB2312" w:cs="Times New Roman"/>
        </w:rPr>
        <w:t>人</w:t>
      </w:r>
      <w:r w:rsidR="00AB0BE4" w:rsidRPr="00074E98">
        <w:rPr>
          <w:rFonts w:ascii="仿宋_GB2312" w:eastAsia="仿宋_GB2312" w:cs="Times New Roman" w:hint="eastAsia"/>
        </w:rPr>
        <w:t>员</w:t>
      </w:r>
      <w:r>
        <w:rPr>
          <w:rFonts w:ascii="仿宋_GB2312" w:eastAsia="仿宋_GB2312" w:cs="Times New Roman" w:hint="eastAsia"/>
        </w:rPr>
        <w:t>及</w:t>
      </w:r>
      <w:r w:rsidR="00AB0BE4" w:rsidRPr="00074E98">
        <w:rPr>
          <w:rFonts w:ascii="仿宋_GB2312" w:eastAsia="仿宋_GB2312" w:cs="Times New Roman" w:hint="eastAsia"/>
        </w:rPr>
        <w:t>参与角色等。</w:t>
      </w:r>
      <w:r w:rsidR="00D13D19" w:rsidRPr="00074E98">
        <w:rPr>
          <w:rFonts w:ascii="仿宋_GB2312" w:eastAsia="仿宋_GB2312" w:cs="Times New Roman" w:hint="eastAsia"/>
        </w:rPr>
        <w:t>（</w:t>
      </w:r>
      <w:r w:rsidR="00D13D19" w:rsidRPr="00074E98">
        <w:rPr>
          <w:rFonts w:ascii="仿宋_GB2312" w:eastAsia="仿宋_GB2312" w:cs="Times New Roman"/>
        </w:rPr>
        <w:t>参考附件4）</w:t>
      </w:r>
    </w:p>
    <w:p w14:paraId="00A2C95B" w14:textId="34663ACE" w:rsidR="001F2D5A" w:rsidRDefault="008F169A" w:rsidP="001F2D5A">
      <w:r>
        <w:t>3</w:t>
      </w:r>
      <w:r w:rsidR="006F6B0E">
        <w:t>.</w:t>
      </w:r>
      <w:r w:rsidR="006F6B0E">
        <w:rPr>
          <w:rFonts w:hint="eastAsia"/>
        </w:rPr>
        <w:t>简要</w:t>
      </w:r>
      <w:r w:rsidR="006F6B0E">
        <w:t>介绍</w:t>
      </w:r>
      <w:r w:rsidR="001F2D5A">
        <w:rPr>
          <w:rFonts w:hint="eastAsia"/>
        </w:rPr>
        <w:t>相关业绩</w:t>
      </w:r>
      <w:r w:rsidR="001F2D5A">
        <w:t>支撑案例</w:t>
      </w:r>
      <w:r w:rsidR="006F6B0E">
        <w:rPr>
          <w:rFonts w:hint="eastAsia"/>
        </w:rPr>
        <w:t>，包括</w:t>
      </w:r>
      <w:r w:rsidR="001F2D5A">
        <w:rPr>
          <w:rFonts w:hint="eastAsia"/>
        </w:rPr>
        <w:t>项目/产品</w:t>
      </w:r>
      <w:r w:rsidR="001F2D5A">
        <w:t>介绍</w:t>
      </w:r>
      <w:r w:rsidR="001F2D5A">
        <w:rPr>
          <w:rFonts w:hint="eastAsia"/>
        </w:rPr>
        <w:t>、</w:t>
      </w:r>
      <w:r w:rsidR="001F2D5A">
        <w:t>核心竞争优势、</w:t>
      </w:r>
      <w:r w:rsidR="001F2D5A">
        <w:rPr>
          <w:rFonts w:hint="eastAsia"/>
        </w:rPr>
        <w:t>投资</w:t>
      </w:r>
      <w:r w:rsidR="001F2D5A">
        <w:t>逻辑</w:t>
      </w:r>
      <w:r w:rsidR="001F2D5A">
        <w:rPr>
          <w:rFonts w:hint="eastAsia"/>
        </w:rPr>
        <w:t>、退出</w:t>
      </w:r>
      <w:r w:rsidR="006F6B0E">
        <w:rPr>
          <w:rFonts w:hint="eastAsia"/>
        </w:rPr>
        <w:t>方式、退出</w:t>
      </w:r>
      <w:r w:rsidR="006F6B0E">
        <w:t>收益</w:t>
      </w:r>
      <w:r w:rsidR="006F6B0E">
        <w:rPr>
          <w:rFonts w:hint="eastAsia"/>
        </w:rPr>
        <w:t>、其他主要</w:t>
      </w:r>
      <w:r w:rsidR="006F6B0E">
        <w:t>投资者</w:t>
      </w:r>
      <w:r w:rsidR="006F6B0E">
        <w:rPr>
          <w:rFonts w:hint="eastAsia"/>
        </w:rPr>
        <w:t>等内容</w:t>
      </w:r>
      <w:r w:rsidR="001F2D5A">
        <w:t>。</w:t>
      </w:r>
    </w:p>
    <w:p w14:paraId="52BC2890" w14:textId="77777777" w:rsidR="00AB0BE4" w:rsidRDefault="004C6453" w:rsidP="00AB0BE4">
      <w:pPr>
        <w:pStyle w:val="1"/>
      </w:pPr>
      <w:r>
        <w:rPr>
          <w:rFonts w:hint="eastAsia"/>
        </w:rPr>
        <w:t>六</w:t>
      </w:r>
      <w:r w:rsidR="00AB0BE4">
        <w:rPr>
          <w:rFonts w:hint="eastAsia"/>
        </w:rPr>
        <w:t>、基金管理和运行</w:t>
      </w:r>
    </w:p>
    <w:p w14:paraId="176D013E" w14:textId="77777777" w:rsidR="00AB0BE4" w:rsidRDefault="00AB0BE4" w:rsidP="00AB0BE4">
      <w:pPr>
        <w:pStyle w:val="a5"/>
      </w:pPr>
      <w:r>
        <w:rPr>
          <w:rFonts w:hint="eastAsia"/>
        </w:rPr>
        <w:t>（一）基金治理架构</w:t>
      </w:r>
    </w:p>
    <w:p w14:paraId="4BD574B3" w14:textId="5874269F" w:rsidR="00AB0BE4" w:rsidRDefault="00AB0BE4" w:rsidP="00AB0BE4">
      <w:r>
        <w:rPr>
          <w:rFonts w:hint="eastAsia"/>
        </w:rPr>
        <w:t>基金股东会与董事会、</w:t>
      </w:r>
      <w:r w:rsidR="008F169A">
        <w:rPr>
          <w:rFonts w:hint="eastAsia"/>
        </w:rPr>
        <w:t>基金</w:t>
      </w:r>
      <w:r>
        <w:rPr>
          <w:rFonts w:hint="eastAsia"/>
        </w:rPr>
        <w:t>合伙人会议与投资决策委员会、咨询委员会（如有）权责划分。</w:t>
      </w:r>
    </w:p>
    <w:p w14:paraId="56EAD450" w14:textId="77777777" w:rsidR="00AB0BE4" w:rsidRDefault="00AB0BE4" w:rsidP="00AB0BE4">
      <w:pPr>
        <w:pStyle w:val="a5"/>
      </w:pPr>
      <w:r>
        <w:rPr>
          <w:rFonts w:hint="eastAsia"/>
        </w:rPr>
        <w:t>（二）基金投资策略</w:t>
      </w:r>
    </w:p>
    <w:p w14:paraId="09DFE060" w14:textId="76EB4406" w:rsidR="00AB0BE4" w:rsidRDefault="00AB0BE4" w:rsidP="00AB0BE4">
      <w:r>
        <w:rPr>
          <w:rFonts w:hint="eastAsia"/>
        </w:rPr>
        <w:t>说明</w:t>
      </w:r>
      <w:r w:rsidR="00BE3F62">
        <w:t>本</w:t>
      </w:r>
      <w:r w:rsidR="00BE3F62">
        <w:rPr>
          <w:rFonts w:hint="eastAsia"/>
        </w:rPr>
        <w:t>基金</w:t>
      </w:r>
      <w:r w:rsidR="006F6B0E">
        <w:t>投资</w:t>
      </w:r>
      <w:r w:rsidR="008F169A">
        <w:rPr>
          <w:rFonts w:hint="eastAsia"/>
        </w:rPr>
        <w:t>方式</w:t>
      </w:r>
      <w:r w:rsidR="008F169A">
        <w:t>、投资</w:t>
      </w:r>
      <w:r w:rsidR="006F6B0E">
        <w:t>策略</w:t>
      </w:r>
      <w:r w:rsidR="008F169A">
        <w:rPr>
          <w:rFonts w:hint="eastAsia"/>
        </w:rPr>
        <w:t>及</w:t>
      </w:r>
      <w:r>
        <w:rPr>
          <w:rFonts w:hint="eastAsia"/>
        </w:rPr>
        <w:t>限制</w:t>
      </w:r>
      <w:r w:rsidR="008F169A">
        <w:rPr>
          <w:rFonts w:hint="eastAsia"/>
        </w:rPr>
        <w:t>、</w:t>
      </w:r>
      <w:r>
        <w:rPr>
          <w:rFonts w:hint="eastAsia"/>
        </w:rPr>
        <w:t>闲置资金使用</w:t>
      </w:r>
      <w:r w:rsidR="008F169A">
        <w:rPr>
          <w:rFonts w:hint="eastAsia"/>
        </w:rPr>
        <w:t>方式</w:t>
      </w:r>
      <w:r>
        <w:rPr>
          <w:rFonts w:hint="eastAsia"/>
        </w:rPr>
        <w:t>等。</w:t>
      </w:r>
    </w:p>
    <w:p w14:paraId="6CAF7826" w14:textId="705C5C4A" w:rsidR="00AB0BE4" w:rsidRDefault="00AB0BE4" w:rsidP="00AB0BE4">
      <w:pPr>
        <w:pStyle w:val="a5"/>
      </w:pPr>
      <w:r>
        <w:rPr>
          <w:rFonts w:hint="eastAsia"/>
        </w:rPr>
        <w:t>（三）项目遴选程序</w:t>
      </w:r>
    </w:p>
    <w:p w14:paraId="22A12944" w14:textId="3A9D894D" w:rsidR="00AB0BE4" w:rsidRDefault="00AB0BE4" w:rsidP="00AB0BE4">
      <w:r>
        <w:rPr>
          <w:rFonts w:hint="eastAsia"/>
        </w:rPr>
        <w:t>结合基金投资方向及团队构成特点，说明项目来源、项目遴选</w:t>
      </w:r>
      <w:r w:rsidR="008F169A">
        <w:rPr>
          <w:rFonts w:hint="eastAsia"/>
        </w:rPr>
        <w:t>标准</w:t>
      </w:r>
      <w:r w:rsidR="00C1585B">
        <w:rPr>
          <w:rFonts w:hint="eastAsia"/>
        </w:rPr>
        <w:t>、</w:t>
      </w:r>
      <w:r w:rsidR="00C1585B">
        <w:t>立项及尽职调查流程</w:t>
      </w:r>
      <w:r>
        <w:rPr>
          <w:rFonts w:hint="eastAsia"/>
        </w:rPr>
        <w:t>。</w:t>
      </w:r>
    </w:p>
    <w:p w14:paraId="1BB8D911" w14:textId="47DF4149" w:rsidR="00AB0BE4" w:rsidRDefault="00AB0BE4" w:rsidP="00AB0BE4">
      <w:pPr>
        <w:pStyle w:val="a5"/>
      </w:pPr>
      <w:r>
        <w:rPr>
          <w:rFonts w:hint="eastAsia"/>
        </w:rPr>
        <w:t>（四）投资决策机制</w:t>
      </w:r>
    </w:p>
    <w:p w14:paraId="1D6C1FF8" w14:textId="1FBC037D" w:rsidR="00AB0BE4" w:rsidRDefault="00AB0BE4" w:rsidP="00AB0BE4">
      <w:r>
        <w:rPr>
          <w:rFonts w:hint="eastAsia"/>
        </w:rPr>
        <w:t>应详细说明投资决策机构、组成、决策方式、程序、表决机制、关联交易处理方式、</w:t>
      </w:r>
      <w:r w:rsidR="00BD5650">
        <w:rPr>
          <w:rFonts w:hint="eastAsia"/>
        </w:rPr>
        <w:t>产业投资基金</w:t>
      </w:r>
      <w:r>
        <w:rPr>
          <w:rFonts w:hint="eastAsia"/>
        </w:rPr>
        <w:t>相关权益的特别约定等。</w:t>
      </w:r>
    </w:p>
    <w:p w14:paraId="581328CF" w14:textId="400F3002" w:rsidR="00AB0BE4" w:rsidRDefault="00AB0BE4" w:rsidP="00AB0BE4">
      <w:pPr>
        <w:pStyle w:val="a5"/>
      </w:pPr>
      <w:r>
        <w:rPr>
          <w:rFonts w:hint="eastAsia"/>
        </w:rPr>
        <w:t>（五）</w:t>
      </w:r>
      <w:r w:rsidR="00C1585B">
        <w:rPr>
          <w:rFonts w:hint="eastAsia"/>
        </w:rPr>
        <w:t>投后</w:t>
      </w:r>
      <w:r w:rsidR="00C1585B">
        <w:t>管理及</w:t>
      </w:r>
      <w:r>
        <w:rPr>
          <w:rFonts w:hint="eastAsia"/>
        </w:rPr>
        <w:t>增值服务</w:t>
      </w:r>
    </w:p>
    <w:p w14:paraId="7211847B" w14:textId="48A910D6" w:rsidR="00AB0BE4" w:rsidRDefault="00C1585B" w:rsidP="00AB0BE4">
      <w:r>
        <w:rPr>
          <w:rFonts w:hint="eastAsia"/>
        </w:rPr>
        <w:t>介绍投后</w:t>
      </w:r>
      <w:r>
        <w:t>管理体系</w:t>
      </w:r>
      <w:r>
        <w:rPr>
          <w:rFonts w:hint="eastAsia"/>
        </w:rPr>
        <w:t>，</w:t>
      </w:r>
      <w:r>
        <w:t>并</w:t>
      </w:r>
      <w:r>
        <w:rPr>
          <w:rFonts w:hint="eastAsia"/>
        </w:rPr>
        <w:t>结合基金投资方向及团队构成特点，</w:t>
      </w:r>
      <w:r>
        <w:t>及</w:t>
      </w:r>
      <w:r w:rsidR="00AB0BE4">
        <w:rPr>
          <w:rFonts w:hint="eastAsia"/>
        </w:rPr>
        <w:t>所能提供的增值服务，并举例说明。</w:t>
      </w:r>
    </w:p>
    <w:p w14:paraId="2514697B" w14:textId="77777777" w:rsidR="00AB0BE4" w:rsidRDefault="00AB0BE4" w:rsidP="00AB0BE4">
      <w:pPr>
        <w:pStyle w:val="a5"/>
      </w:pPr>
      <w:r>
        <w:rPr>
          <w:rFonts w:hint="eastAsia"/>
        </w:rPr>
        <w:t>（六）风险防范</w:t>
      </w:r>
    </w:p>
    <w:p w14:paraId="1B1F64D5" w14:textId="77777777" w:rsidR="00AB0BE4" w:rsidRDefault="00AB0BE4" w:rsidP="00AB0BE4">
      <w:r>
        <w:rPr>
          <w:rFonts w:hint="eastAsia"/>
        </w:rPr>
        <w:t>结合基金投资方向及团队构成特点，列出本基金可能出现的风险，并对可能出现的风险提出应对措施。</w:t>
      </w:r>
    </w:p>
    <w:p w14:paraId="1E6C0E5B" w14:textId="77777777" w:rsidR="00AB0BE4" w:rsidRDefault="00AB0BE4" w:rsidP="00AB0BE4">
      <w:pPr>
        <w:pStyle w:val="a5"/>
      </w:pPr>
      <w:r>
        <w:rPr>
          <w:rFonts w:hint="eastAsia"/>
        </w:rPr>
        <w:t>（七）投资退出</w:t>
      </w:r>
    </w:p>
    <w:p w14:paraId="326F7DC5" w14:textId="77777777" w:rsidR="00AB0BE4" w:rsidRDefault="00AB0BE4" w:rsidP="00AB0BE4">
      <w:r>
        <w:rPr>
          <w:rFonts w:hint="eastAsia"/>
        </w:rPr>
        <w:t>结合基金投资方向及团队构成特点说明退出策略。</w:t>
      </w:r>
    </w:p>
    <w:p w14:paraId="7A38B7B1" w14:textId="77777777" w:rsidR="00AB0BE4" w:rsidRDefault="004C6453" w:rsidP="00AB0BE4">
      <w:pPr>
        <w:pStyle w:val="1"/>
      </w:pPr>
      <w:r>
        <w:rPr>
          <w:rFonts w:hint="eastAsia"/>
        </w:rPr>
        <w:t>七</w:t>
      </w:r>
      <w:r w:rsidR="00AB0BE4">
        <w:rPr>
          <w:rFonts w:hint="eastAsia"/>
        </w:rPr>
        <w:t>、项目投资/储备情况</w:t>
      </w:r>
    </w:p>
    <w:p w14:paraId="6CEC0C4A" w14:textId="18F7AE9F" w:rsidR="00AB0BE4" w:rsidRDefault="00AB0BE4" w:rsidP="00AB0BE4">
      <w:r>
        <w:rPr>
          <w:rFonts w:hint="eastAsia"/>
        </w:rPr>
        <w:t>应包含项目名称、</w:t>
      </w:r>
      <w:r w:rsidR="00141237">
        <w:rPr>
          <w:rFonts w:hint="eastAsia"/>
        </w:rPr>
        <w:t>地点</w:t>
      </w:r>
      <w:r w:rsidR="00141237">
        <w:t>、</w:t>
      </w:r>
      <w:r w:rsidR="00141237">
        <w:rPr>
          <w:rFonts w:hint="eastAsia"/>
        </w:rPr>
        <w:t>所属行业</w:t>
      </w:r>
      <w:r>
        <w:rPr>
          <w:rFonts w:hint="eastAsia"/>
        </w:rPr>
        <w:t>、项目简介</w:t>
      </w:r>
      <w:r w:rsidR="00EA2C1C">
        <w:rPr>
          <w:rFonts w:hint="eastAsia"/>
        </w:rPr>
        <w:t>和</w:t>
      </w:r>
      <w:r w:rsidR="00EA2C1C">
        <w:t>亮点</w:t>
      </w:r>
      <w:r>
        <w:rPr>
          <w:rFonts w:hint="eastAsia"/>
        </w:rPr>
        <w:t>、</w:t>
      </w:r>
      <w:r w:rsidR="00EA2C1C">
        <w:rPr>
          <w:rFonts w:hint="eastAsia"/>
        </w:rPr>
        <w:t>投资</w:t>
      </w:r>
      <w:r w:rsidR="00EA2C1C">
        <w:t>逻辑、</w:t>
      </w:r>
      <w:r w:rsidR="00EA2C1C">
        <w:rPr>
          <w:rFonts w:hint="eastAsia"/>
        </w:rPr>
        <w:t>投资</w:t>
      </w:r>
      <w:r w:rsidR="00EA2C1C">
        <w:t>轮次、</w:t>
      </w:r>
      <w:r>
        <w:rPr>
          <w:rFonts w:hint="eastAsia"/>
        </w:rPr>
        <w:t>（计划）投资金额</w:t>
      </w:r>
      <w:r w:rsidR="002243EB">
        <w:rPr>
          <w:rFonts w:hint="eastAsia"/>
        </w:rPr>
        <w:t>、</w:t>
      </w:r>
      <w:r w:rsidR="002243EB">
        <w:t>是否可能引进常州</w:t>
      </w:r>
      <w:r>
        <w:rPr>
          <w:rFonts w:hint="eastAsia"/>
        </w:rPr>
        <w:t>等信息。</w:t>
      </w:r>
      <w:r w:rsidR="00D13D19">
        <w:rPr>
          <w:rFonts w:hint="eastAsia"/>
        </w:rPr>
        <w:t>参考附件4。</w:t>
      </w:r>
    </w:p>
    <w:p w14:paraId="36A070FD" w14:textId="77777777" w:rsidR="00AB0BE4" w:rsidRDefault="004C6453" w:rsidP="00AB0BE4">
      <w:pPr>
        <w:pStyle w:val="1"/>
      </w:pPr>
      <w:r>
        <w:rPr>
          <w:rFonts w:hint="eastAsia"/>
        </w:rPr>
        <w:t>八</w:t>
      </w:r>
      <w:r w:rsidR="00AB0BE4">
        <w:rPr>
          <w:rFonts w:hint="eastAsia"/>
        </w:rPr>
        <w:t>、相关承诺</w:t>
      </w:r>
    </w:p>
    <w:p w14:paraId="441B685C" w14:textId="77777777" w:rsidR="00AB0BE4" w:rsidRDefault="00AB0BE4" w:rsidP="00AB0BE4">
      <w:r>
        <w:rPr>
          <w:rFonts w:hint="eastAsia"/>
        </w:rPr>
        <w:t>申报机构理解基金相关的法律、法规、规章、指引、办法和运行规则等文件的规定，已认真阅读并知晓本指南的规定；承诺本单位和基金申请方案符合前述文件规定的要求，且相关方同意在基金章程及出资协议中载明相关重要条款；承诺自管委会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有效决议之日起</w:t>
      </w:r>
      <w:r w:rsidR="008E4D34">
        <w:rPr>
          <w:rFonts w:hint="eastAsia"/>
        </w:rPr>
        <w:t>十二个月内</w:t>
      </w:r>
      <w:r>
        <w:rPr>
          <w:rFonts w:hint="eastAsia"/>
        </w:rPr>
        <w:t>完成基金注册及全部募资工作</w:t>
      </w:r>
      <w:r w:rsidR="00D47FC1" w:rsidRPr="004B02AE">
        <w:rPr>
          <w:rFonts w:hint="eastAsia"/>
        </w:rPr>
        <w:t>，已承诺出资的社会出资人变动调整不超过50%</w:t>
      </w:r>
      <w:r>
        <w:rPr>
          <w:rFonts w:hint="eastAsia"/>
        </w:rPr>
        <w:t>；确认本申请书内容及提交材料真实、合法，不存在虚假、隐瞒</w:t>
      </w:r>
      <w:r w:rsidR="00D47FC1" w:rsidRPr="00D47FC1">
        <w:rPr>
          <w:rFonts w:hint="eastAsia"/>
        </w:rPr>
        <w:t>、误导性陈</w:t>
      </w:r>
      <w:r w:rsidR="00D47FC1">
        <w:rPr>
          <w:rFonts w:hint="eastAsia"/>
        </w:rPr>
        <w:t>述</w:t>
      </w:r>
      <w:r>
        <w:rPr>
          <w:rFonts w:hint="eastAsia"/>
        </w:rPr>
        <w:t>等情况，并将积极配合后续相关工作；如违反上述承诺，愿意承担由此带来的后果及相关责任。</w:t>
      </w:r>
    </w:p>
    <w:p w14:paraId="6A7F7214" w14:textId="77777777" w:rsidR="00AB0BE4" w:rsidRDefault="00AB0BE4" w:rsidP="00AB0BE4"/>
    <w:p w14:paraId="36484F3E" w14:textId="77777777" w:rsidR="00AB0BE4" w:rsidRDefault="00AB0BE4" w:rsidP="00AB0BE4"/>
    <w:p w14:paraId="0F14DF88" w14:textId="77777777" w:rsidR="00AB0BE4" w:rsidRDefault="00AB0BE4" w:rsidP="00AB0BE4">
      <w:r>
        <w:rPr>
          <w:rFonts w:hint="eastAsia"/>
        </w:rPr>
        <w:t xml:space="preserve">申报机构（盖章）：                      </w:t>
      </w:r>
    </w:p>
    <w:p w14:paraId="2ED02E5D" w14:textId="77777777" w:rsidR="00AB0BE4" w:rsidRDefault="00AB0BE4" w:rsidP="00AB0BE4">
      <w:r>
        <w:rPr>
          <w:rFonts w:hint="eastAsia"/>
        </w:rPr>
        <w:t>法人代表（签字）：</w:t>
      </w:r>
    </w:p>
    <w:p w14:paraId="038F63FB" w14:textId="77777777" w:rsidR="00AB0BE4" w:rsidRDefault="00AB0BE4" w:rsidP="00AB0BE4"/>
    <w:sectPr w:rsidR="00AB0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EF2D0" w14:textId="77777777" w:rsidR="00BE7019" w:rsidRDefault="00BE7019">
      <w:pPr>
        <w:spacing w:line="240" w:lineRule="auto"/>
      </w:pPr>
      <w:r>
        <w:separator/>
      </w:r>
    </w:p>
  </w:endnote>
  <w:endnote w:type="continuationSeparator" w:id="0">
    <w:p w14:paraId="6959E657" w14:textId="77777777" w:rsidR="00BE7019" w:rsidRDefault="00BE7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E197D" w14:textId="77777777" w:rsidR="00523D00" w:rsidRDefault="00BE7019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98317" w14:textId="77777777" w:rsidR="00523D00" w:rsidRDefault="00BE7019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D1170" w14:textId="77777777" w:rsidR="00523D00" w:rsidRDefault="00BE701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92A88" w14:textId="77777777" w:rsidR="00BE7019" w:rsidRDefault="00BE7019">
      <w:pPr>
        <w:spacing w:line="240" w:lineRule="auto"/>
      </w:pPr>
      <w:r>
        <w:separator/>
      </w:r>
    </w:p>
  </w:footnote>
  <w:footnote w:type="continuationSeparator" w:id="0">
    <w:p w14:paraId="0A26A349" w14:textId="77777777" w:rsidR="00BE7019" w:rsidRDefault="00BE7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0EAB0" w14:textId="77777777" w:rsidR="00523D00" w:rsidRDefault="00BE7019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F7D97" w14:textId="77777777" w:rsidR="00523D00" w:rsidRPr="00922BE5" w:rsidRDefault="00BE7019" w:rsidP="00922BE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70D4E" w14:textId="77777777" w:rsidR="00523D00" w:rsidRDefault="00BE701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E4"/>
    <w:rsid w:val="00074E98"/>
    <w:rsid w:val="000D6BA7"/>
    <w:rsid w:val="000E43E1"/>
    <w:rsid w:val="00141237"/>
    <w:rsid w:val="001F2D5A"/>
    <w:rsid w:val="002243EB"/>
    <w:rsid w:val="004300A7"/>
    <w:rsid w:val="00487A34"/>
    <w:rsid w:val="004B02AE"/>
    <w:rsid w:val="004C6453"/>
    <w:rsid w:val="00514763"/>
    <w:rsid w:val="00525E6A"/>
    <w:rsid w:val="005D2D93"/>
    <w:rsid w:val="005F1C45"/>
    <w:rsid w:val="006202BF"/>
    <w:rsid w:val="00664C89"/>
    <w:rsid w:val="006C6A0E"/>
    <w:rsid w:val="006F4AE2"/>
    <w:rsid w:val="006F6B0E"/>
    <w:rsid w:val="0079761A"/>
    <w:rsid w:val="0088773D"/>
    <w:rsid w:val="008A70B4"/>
    <w:rsid w:val="008E4D34"/>
    <w:rsid w:val="008F169A"/>
    <w:rsid w:val="0092150B"/>
    <w:rsid w:val="009915FF"/>
    <w:rsid w:val="009B3E78"/>
    <w:rsid w:val="009C250B"/>
    <w:rsid w:val="00A84048"/>
    <w:rsid w:val="00AB0BE4"/>
    <w:rsid w:val="00AC02AD"/>
    <w:rsid w:val="00AE3A1F"/>
    <w:rsid w:val="00B61C6B"/>
    <w:rsid w:val="00B75470"/>
    <w:rsid w:val="00B91531"/>
    <w:rsid w:val="00BD5650"/>
    <w:rsid w:val="00BE3F62"/>
    <w:rsid w:val="00BE7019"/>
    <w:rsid w:val="00BF6D37"/>
    <w:rsid w:val="00C1585B"/>
    <w:rsid w:val="00C329B1"/>
    <w:rsid w:val="00D13D19"/>
    <w:rsid w:val="00D452FD"/>
    <w:rsid w:val="00D47FC1"/>
    <w:rsid w:val="00EA2C1C"/>
    <w:rsid w:val="00F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618C2"/>
  <w15:chartTrackingRefBased/>
  <w15:docId w15:val="{9BACD7D3-826B-4470-BD4E-16960D1C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E4"/>
    <w:pPr>
      <w:widowControl w:val="0"/>
      <w:spacing w:line="560" w:lineRule="exact"/>
      <w:ind w:firstLineChars="200" w:firstLine="640"/>
      <w:jc w:val="both"/>
    </w:pPr>
    <w:rPr>
      <w:rFonts w:ascii="仿宋_GB2312" w:eastAsia="仿宋_GB2312" w:hAnsi="宋体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AB0BE4"/>
    <w:pPr>
      <w:outlineLvl w:val="0"/>
    </w:pPr>
    <w:rPr>
      <w:rFonts w:ascii="黑体" w:eastAsia="黑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B0BE4"/>
    <w:rPr>
      <w:rFonts w:ascii="黑体" w:eastAsia="黑体" w:hAnsi="宋体" w:cs="Times New Roman"/>
      <w:kern w:val="0"/>
      <w:sz w:val="32"/>
      <w:szCs w:val="32"/>
    </w:rPr>
  </w:style>
  <w:style w:type="character" w:customStyle="1" w:styleId="Char">
    <w:name w:val="页眉 Char"/>
    <w:link w:val="a3"/>
    <w:uiPriority w:val="99"/>
    <w:rsid w:val="00AB0BE4"/>
    <w:rPr>
      <w:rFonts w:ascii="仿宋_GB2312" w:eastAsia="仿宋_GB2312" w:hAnsi="宋体"/>
      <w:sz w:val="18"/>
      <w:szCs w:val="18"/>
    </w:rPr>
  </w:style>
  <w:style w:type="character" w:customStyle="1" w:styleId="Char0">
    <w:name w:val="标题 Char"/>
    <w:link w:val="a4"/>
    <w:rsid w:val="00AB0BE4"/>
    <w:rPr>
      <w:rFonts w:ascii="方正小标宋简体" w:eastAsia="方正小标宋简体" w:hAnsi="宋体" w:cs="宋体"/>
      <w:sz w:val="44"/>
      <w:szCs w:val="44"/>
    </w:rPr>
  </w:style>
  <w:style w:type="character" w:customStyle="1" w:styleId="Char1">
    <w:name w:val="（一） Char"/>
    <w:link w:val="a5"/>
    <w:rsid w:val="00AB0BE4"/>
    <w:rPr>
      <w:rFonts w:ascii="楷体_GB2312" w:eastAsia="楷体_GB2312" w:hAnsi="宋体" w:cs="宋体"/>
      <w:sz w:val="32"/>
      <w:szCs w:val="32"/>
    </w:rPr>
  </w:style>
  <w:style w:type="character" w:customStyle="1" w:styleId="Char2">
    <w:name w:val="页脚 Char"/>
    <w:link w:val="a6"/>
    <w:uiPriority w:val="99"/>
    <w:rsid w:val="00AB0BE4"/>
    <w:rPr>
      <w:rFonts w:ascii="仿宋_GB2312" w:eastAsia="仿宋_GB2312" w:hAnsi="宋体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AB0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AB0BE4"/>
    <w:rPr>
      <w:rFonts w:ascii="仿宋_GB2312" w:eastAsia="仿宋_GB2312" w:hAnsi="宋体" w:cs="Times New Roman"/>
      <w:sz w:val="18"/>
      <w:szCs w:val="18"/>
    </w:rPr>
  </w:style>
  <w:style w:type="paragraph" w:customStyle="1" w:styleId="a5">
    <w:name w:val="（一）"/>
    <w:basedOn w:val="a"/>
    <w:link w:val="Char1"/>
    <w:qFormat/>
    <w:rsid w:val="00AB0BE4"/>
    <w:pPr>
      <w:outlineLvl w:val="2"/>
    </w:pPr>
    <w:rPr>
      <w:rFonts w:ascii="楷体_GB2312" w:eastAsia="楷体_GB2312" w:cs="宋体"/>
    </w:rPr>
  </w:style>
  <w:style w:type="paragraph" w:styleId="a4">
    <w:name w:val="Title"/>
    <w:basedOn w:val="1"/>
    <w:next w:val="a"/>
    <w:link w:val="Char0"/>
    <w:qFormat/>
    <w:rsid w:val="00AB0BE4"/>
    <w:pPr>
      <w:ind w:firstLine="880"/>
      <w:jc w:val="center"/>
    </w:pPr>
    <w:rPr>
      <w:rFonts w:ascii="方正小标宋简体" w:eastAsia="方正小标宋简体" w:cs="宋体"/>
      <w:kern w:val="2"/>
      <w:sz w:val="44"/>
      <w:szCs w:val="44"/>
    </w:rPr>
  </w:style>
  <w:style w:type="character" w:customStyle="1" w:styleId="Char11">
    <w:name w:val="标题 Char1"/>
    <w:basedOn w:val="a0"/>
    <w:uiPriority w:val="10"/>
    <w:rsid w:val="00AB0BE4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footer"/>
    <w:basedOn w:val="a"/>
    <w:link w:val="Char2"/>
    <w:uiPriority w:val="99"/>
    <w:unhideWhenUsed/>
    <w:rsid w:val="00AB0BE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theme="minorBidi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AB0BE4"/>
    <w:rPr>
      <w:rFonts w:ascii="仿宋_GB2312" w:eastAsia="仿宋_GB2312" w:hAnsi="宋体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D47FC1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D47FC1"/>
    <w:rPr>
      <w:rFonts w:ascii="仿宋_GB2312" w:eastAsia="仿宋_GB2312" w:hAnsi="宋体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915FF"/>
    <w:rPr>
      <w:sz w:val="21"/>
      <w:szCs w:val="21"/>
    </w:rPr>
  </w:style>
  <w:style w:type="paragraph" w:styleId="a9">
    <w:name w:val="annotation text"/>
    <w:basedOn w:val="a"/>
    <w:link w:val="Char4"/>
    <w:uiPriority w:val="99"/>
    <w:semiHidden/>
    <w:unhideWhenUsed/>
    <w:rsid w:val="009915FF"/>
    <w:pPr>
      <w:jc w:val="left"/>
    </w:pPr>
  </w:style>
  <w:style w:type="character" w:customStyle="1" w:styleId="Char4">
    <w:name w:val="批注文字 Char"/>
    <w:basedOn w:val="a0"/>
    <w:link w:val="a9"/>
    <w:uiPriority w:val="99"/>
    <w:semiHidden/>
    <w:rsid w:val="009915FF"/>
    <w:rPr>
      <w:rFonts w:ascii="仿宋_GB2312" w:eastAsia="仿宋_GB2312" w:hAnsi="宋体" w:cs="Times New Roman"/>
      <w:sz w:val="32"/>
      <w:szCs w:val="32"/>
    </w:rPr>
  </w:style>
  <w:style w:type="paragraph" w:styleId="aa">
    <w:name w:val="annotation subject"/>
    <w:basedOn w:val="a9"/>
    <w:next w:val="a9"/>
    <w:link w:val="Char5"/>
    <w:uiPriority w:val="99"/>
    <w:semiHidden/>
    <w:unhideWhenUsed/>
    <w:rsid w:val="009915FF"/>
    <w:rPr>
      <w:b/>
      <w:bCs/>
    </w:rPr>
  </w:style>
  <w:style w:type="character" w:customStyle="1" w:styleId="Char5">
    <w:name w:val="批注主题 Char"/>
    <w:basedOn w:val="Char4"/>
    <w:link w:val="aa"/>
    <w:uiPriority w:val="99"/>
    <w:semiHidden/>
    <w:rsid w:val="009915FF"/>
    <w:rPr>
      <w:rFonts w:ascii="仿宋_GB2312" w:eastAsia="仿宋_GB2312" w:hAnsi="宋体" w:cs="Times New Roman"/>
      <w:b/>
      <w:bCs/>
      <w:sz w:val="32"/>
      <w:szCs w:val="32"/>
    </w:rPr>
  </w:style>
  <w:style w:type="paragraph" w:styleId="ab">
    <w:name w:val="Date"/>
    <w:basedOn w:val="a"/>
    <w:next w:val="a"/>
    <w:link w:val="Char6"/>
    <w:uiPriority w:val="99"/>
    <w:semiHidden/>
    <w:unhideWhenUsed/>
    <w:rsid w:val="006F4AE2"/>
    <w:pPr>
      <w:ind w:leftChars="2500" w:left="100"/>
    </w:pPr>
  </w:style>
  <w:style w:type="character" w:customStyle="1" w:styleId="Char6">
    <w:name w:val="日期 Char"/>
    <w:basedOn w:val="a0"/>
    <w:link w:val="ab"/>
    <w:uiPriority w:val="99"/>
    <w:semiHidden/>
    <w:rsid w:val="006F4AE2"/>
    <w:rPr>
      <w:rFonts w:ascii="仿宋_GB2312" w:eastAsia="仿宋_GB2312" w:hAnsi="宋体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367</Words>
  <Characters>2098</Characters>
  <Application>Microsoft Office Word</Application>
  <DocSecurity>0</DocSecurity>
  <Lines>17</Lines>
  <Paragraphs>4</Paragraphs>
  <ScaleCrop>false</ScaleCrop>
  <Company>Sky123.Org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陈月姣</dc:creator>
  <cp:keywords/>
  <dc:description/>
  <cp:lastModifiedBy>周燕婷</cp:lastModifiedBy>
  <cp:revision>25</cp:revision>
  <dcterms:created xsi:type="dcterms:W3CDTF">2018-05-17T04:46:00Z</dcterms:created>
  <dcterms:modified xsi:type="dcterms:W3CDTF">2021-08-02T09:55:00Z</dcterms:modified>
</cp:coreProperties>
</file>